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2219" w14:textId="13F5E153" w:rsidR="006937D4" w:rsidRDefault="006937D4" w:rsidP="00E447EB">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0D0B208D" wp14:editId="1641DAF9">
            <wp:simplePos x="0" y="0"/>
            <wp:positionH relativeFrom="margin">
              <wp:posOffset>3853180</wp:posOffset>
            </wp:positionH>
            <wp:positionV relativeFrom="paragraph">
              <wp:posOffset>46356</wp:posOffset>
            </wp:positionV>
            <wp:extent cx="1736725" cy="2604168"/>
            <wp:effectExtent l="0" t="0" r="0" b="5715"/>
            <wp:wrapNone/>
            <wp:docPr id="1235844064" name="Grafik 1" descr="Ein Bild, das Text, Buch,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44064" name="Grafik 1" descr="Ein Bild, das Text, Buch, Poster, Grafik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8514" cy="2606850"/>
                    </a:xfrm>
                    <a:prstGeom prst="rect">
                      <a:avLst/>
                    </a:prstGeom>
                  </pic:spPr>
                </pic:pic>
              </a:graphicData>
            </a:graphic>
            <wp14:sizeRelH relativeFrom="margin">
              <wp14:pctWidth>0</wp14:pctWidth>
            </wp14:sizeRelH>
            <wp14:sizeRelV relativeFrom="margin">
              <wp14:pctHeight>0</wp14:pctHeight>
            </wp14:sizeRelV>
          </wp:anchor>
        </w:drawing>
      </w:r>
    </w:p>
    <w:p w14:paraId="7F38E275" w14:textId="77777777" w:rsidR="006937D4" w:rsidRDefault="006937D4" w:rsidP="00E447EB">
      <w:pPr>
        <w:tabs>
          <w:tab w:val="left" w:pos="4536"/>
          <w:tab w:val="left" w:pos="7797"/>
        </w:tabs>
        <w:rPr>
          <w:rFonts w:asciiTheme="minorHAnsi" w:hAnsiTheme="minorHAnsi" w:cstheme="minorHAnsi"/>
        </w:rPr>
      </w:pPr>
    </w:p>
    <w:p w14:paraId="0A8EE217" w14:textId="1F9E38CD" w:rsidR="00974523" w:rsidRPr="001E3EC3" w:rsidRDefault="00974523" w:rsidP="00E447EB">
      <w:pPr>
        <w:tabs>
          <w:tab w:val="left" w:pos="4536"/>
          <w:tab w:val="left" w:pos="7797"/>
        </w:tabs>
        <w:rPr>
          <w:rFonts w:asciiTheme="minorHAnsi" w:hAnsiTheme="minorHAnsi" w:cstheme="minorHAnsi"/>
        </w:rPr>
      </w:pPr>
    </w:p>
    <w:p w14:paraId="103B3FE4" w14:textId="2DDB7D80" w:rsidR="00B32340" w:rsidRPr="001E3EC3" w:rsidRDefault="00B32340" w:rsidP="00B32340">
      <w:pPr>
        <w:rPr>
          <w:rFonts w:asciiTheme="minorHAnsi" w:hAnsiTheme="minorHAnsi" w:cstheme="minorHAnsi"/>
        </w:rPr>
      </w:pPr>
      <w:r w:rsidRPr="001E3EC3">
        <w:rPr>
          <w:rFonts w:asciiTheme="minorHAnsi" w:hAnsiTheme="minorHAnsi" w:cstheme="minorHAnsi"/>
        </w:rPr>
        <w:t>Gottfried Bachl</w:t>
      </w:r>
    </w:p>
    <w:p w14:paraId="4C0EC9B2" w14:textId="696E776E" w:rsidR="00B32340" w:rsidRPr="001E3EC3" w:rsidRDefault="00B32340" w:rsidP="00B32340">
      <w:pPr>
        <w:rPr>
          <w:rFonts w:asciiTheme="minorHAnsi" w:hAnsiTheme="minorHAnsi" w:cstheme="minorHAnsi"/>
          <w:b/>
          <w:sz w:val="28"/>
          <w:szCs w:val="28"/>
        </w:rPr>
      </w:pPr>
      <w:r w:rsidRPr="001E3EC3">
        <w:rPr>
          <w:rFonts w:asciiTheme="minorHAnsi" w:hAnsiTheme="minorHAnsi" w:cstheme="minorHAnsi"/>
          <w:b/>
          <w:sz w:val="28"/>
          <w:szCs w:val="28"/>
        </w:rPr>
        <w:t>Das flüchtige Nu des Lebens</w:t>
      </w:r>
    </w:p>
    <w:p w14:paraId="6E5C9085" w14:textId="77777777" w:rsidR="00B32340" w:rsidRPr="001E3EC3" w:rsidRDefault="00B32340" w:rsidP="00B32340">
      <w:pPr>
        <w:pStyle w:val="Kopfzeile"/>
        <w:tabs>
          <w:tab w:val="clear" w:pos="4536"/>
          <w:tab w:val="clear" w:pos="9072"/>
          <w:tab w:val="left" w:pos="7797"/>
        </w:tabs>
        <w:rPr>
          <w:rFonts w:asciiTheme="minorHAnsi" w:hAnsiTheme="minorHAnsi" w:cstheme="minorHAnsi"/>
          <w:szCs w:val="24"/>
        </w:rPr>
      </w:pPr>
      <w:r w:rsidRPr="001E3EC3">
        <w:rPr>
          <w:rFonts w:asciiTheme="minorHAnsi" w:hAnsiTheme="minorHAnsi" w:cstheme="minorHAnsi"/>
          <w:szCs w:val="24"/>
        </w:rPr>
        <w:t>Ein Gottfried-Bachl-Lesebuch</w:t>
      </w:r>
    </w:p>
    <w:p w14:paraId="70213CDE" w14:textId="77777777" w:rsidR="00B32340" w:rsidRPr="001E3EC3" w:rsidRDefault="00B32340" w:rsidP="00B32340">
      <w:pPr>
        <w:rPr>
          <w:rFonts w:asciiTheme="minorHAnsi" w:hAnsiTheme="minorHAnsi" w:cstheme="minorHAnsi"/>
        </w:rPr>
      </w:pPr>
      <w:r w:rsidRPr="001E3EC3">
        <w:rPr>
          <w:rFonts w:asciiTheme="minorHAnsi" w:hAnsiTheme="minorHAnsi" w:cstheme="minorHAnsi"/>
        </w:rPr>
        <w:t>Ausgewählt von Wilhelm Achleitner</w:t>
      </w:r>
    </w:p>
    <w:p w14:paraId="2C9D395A" w14:textId="77777777" w:rsidR="00B32340" w:rsidRPr="001E3EC3" w:rsidRDefault="00B32340" w:rsidP="00B32340">
      <w:pPr>
        <w:rPr>
          <w:rFonts w:asciiTheme="minorHAnsi" w:hAnsiTheme="minorHAnsi" w:cstheme="minorHAnsi"/>
        </w:rPr>
      </w:pPr>
    </w:p>
    <w:p w14:paraId="462908E9" w14:textId="7EEC0782" w:rsidR="00B32340" w:rsidRDefault="00B32340" w:rsidP="00B32340">
      <w:pPr>
        <w:rPr>
          <w:rFonts w:asciiTheme="minorHAnsi" w:hAnsiTheme="minorHAnsi" w:cstheme="minorHAnsi"/>
          <w:i/>
          <w:iCs/>
        </w:rPr>
      </w:pPr>
      <w:r w:rsidRPr="001E3EC3">
        <w:rPr>
          <w:rFonts w:asciiTheme="minorHAnsi" w:hAnsiTheme="minorHAnsi" w:cstheme="minorHAnsi"/>
          <w:i/>
          <w:iCs/>
        </w:rPr>
        <w:t>184 Seiten, 13,5 x 20,5 cm, gebunden</w:t>
      </w:r>
    </w:p>
    <w:p w14:paraId="58727736" w14:textId="61DD17CC" w:rsidR="006937D4" w:rsidRPr="001E3EC3" w:rsidRDefault="006937D4" w:rsidP="00B32340">
      <w:pPr>
        <w:rPr>
          <w:rFonts w:asciiTheme="minorHAnsi" w:hAnsiTheme="minorHAnsi" w:cstheme="minorHAnsi"/>
          <w:i/>
          <w:iCs/>
        </w:rPr>
      </w:pPr>
      <w:r>
        <w:rPr>
          <w:rFonts w:asciiTheme="minorHAnsi" w:hAnsiTheme="minorHAnsi" w:cstheme="minorHAnsi"/>
          <w:i/>
          <w:iCs/>
        </w:rPr>
        <w:t>Tyrolia-Verlag, Innsbruck-Wien 2024</w:t>
      </w:r>
    </w:p>
    <w:p w14:paraId="2F479AA7" w14:textId="77777777" w:rsidR="00B32340" w:rsidRPr="001E3EC3" w:rsidRDefault="00B32340" w:rsidP="00B32340">
      <w:pPr>
        <w:rPr>
          <w:rFonts w:asciiTheme="minorHAnsi" w:hAnsiTheme="minorHAnsi" w:cstheme="minorHAnsi"/>
          <w:i/>
          <w:iCs/>
        </w:rPr>
      </w:pPr>
      <w:r w:rsidRPr="001E3EC3">
        <w:rPr>
          <w:rFonts w:asciiTheme="minorHAnsi" w:hAnsiTheme="minorHAnsi" w:cstheme="minorHAnsi"/>
          <w:i/>
          <w:iCs/>
        </w:rPr>
        <w:t>ISBN 978-3-7022-4186-5</w:t>
      </w:r>
    </w:p>
    <w:p w14:paraId="6904C17F" w14:textId="3FE8EFA7" w:rsidR="00B32340" w:rsidRPr="001E3EC3" w:rsidRDefault="00B32340" w:rsidP="00B32340">
      <w:pPr>
        <w:rPr>
          <w:rFonts w:asciiTheme="minorHAnsi" w:hAnsiTheme="minorHAnsi" w:cstheme="minorHAnsi"/>
          <w:i/>
          <w:iCs/>
        </w:rPr>
      </w:pPr>
      <w:r w:rsidRPr="001E3EC3">
        <w:rPr>
          <w:rFonts w:asciiTheme="minorHAnsi" w:hAnsiTheme="minorHAnsi" w:cstheme="minorHAnsi"/>
          <w:i/>
          <w:iCs/>
        </w:rPr>
        <w:t xml:space="preserve">€ </w:t>
      </w:r>
      <w:proofErr w:type="gramStart"/>
      <w:r w:rsidRPr="001E3EC3">
        <w:rPr>
          <w:rFonts w:asciiTheme="minorHAnsi" w:hAnsiTheme="minorHAnsi" w:cstheme="minorHAnsi"/>
          <w:i/>
          <w:iCs/>
        </w:rPr>
        <w:t>22,–</w:t>
      </w:r>
      <w:proofErr w:type="gramEnd"/>
    </w:p>
    <w:p w14:paraId="5435CA43" w14:textId="36290749" w:rsidR="00B32340" w:rsidRPr="001E3EC3" w:rsidRDefault="00B32340" w:rsidP="00B32340">
      <w:pPr>
        <w:rPr>
          <w:rFonts w:asciiTheme="minorHAnsi" w:hAnsiTheme="minorHAnsi" w:cstheme="minorHAnsi"/>
          <w:i/>
          <w:iCs/>
        </w:rPr>
      </w:pPr>
      <w:r w:rsidRPr="001E3EC3">
        <w:rPr>
          <w:rFonts w:asciiTheme="minorHAnsi" w:hAnsiTheme="minorHAnsi" w:cstheme="minorHAnsi"/>
          <w:i/>
          <w:iCs/>
        </w:rPr>
        <w:t>Auch als E-Book erhältlich; ISBN 978-3-7022-4187-2, € 18,99</w:t>
      </w:r>
    </w:p>
    <w:p w14:paraId="2E9D3FD0" w14:textId="77777777" w:rsidR="00B32340" w:rsidRPr="001E3EC3" w:rsidRDefault="00B32340" w:rsidP="00B32340">
      <w:pPr>
        <w:rPr>
          <w:rFonts w:asciiTheme="minorHAnsi" w:hAnsiTheme="minorHAnsi" w:cstheme="minorHAnsi"/>
        </w:rPr>
      </w:pPr>
    </w:p>
    <w:p w14:paraId="43F51D01" w14:textId="77777777" w:rsidR="00450CFC" w:rsidRPr="001E3EC3" w:rsidRDefault="00450CFC" w:rsidP="007A466C">
      <w:pPr>
        <w:rPr>
          <w:rFonts w:asciiTheme="minorHAnsi" w:hAnsiTheme="minorHAnsi" w:cstheme="minorHAnsi"/>
        </w:rPr>
      </w:pPr>
    </w:p>
    <w:p w14:paraId="4A115BD2" w14:textId="79CDAC55" w:rsidR="0010227D" w:rsidRPr="006937D4" w:rsidRDefault="0010227D" w:rsidP="0010227D">
      <w:pPr>
        <w:rPr>
          <w:rFonts w:asciiTheme="minorHAnsi" w:hAnsiTheme="minorHAnsi" w:cstheme="minorHAnsi"/>
          <w:b/>
          <w:sz w:val="28"/>
          <w:szCs w:val="28"/>
        </w:rPr>
      </w:pPr>
      <w:r w:rsidRPr="006937D4">
        <w:rPr>
          <w:rFonts w:asciiTheme="minorHAnsi" w:hAnsiTheme="minorHAnsi" w:cstheme="minorHAnsi"/>
          <w:b/>
          <w:sz w:val="28"/>
          <w:szCs w:val="28"/>
        </w:rPr>
        <w:t>Von Gott, dem Leben und anderen Dingen, die wir nicht fassen können</w:t>
      </w:r>
    </w:p>
    <w:p w14:paraId="639CC150" w14:textId="2A07BF58" w:rsidR="002832DD" w:rsidRPr="006937D4" w:rsidRDefault="0010227D" w:rsidP="002832DD">
      <w:pPr>
        <w:rPr>
          <w:rFonts w:asciiTheme="minorHAnsi" w:hAnsiTheme="minorHAnsi" w:cstheme="minorHAnsi"/>
          <w:b/>
          <w:bCs/>
        </w:rPr>
      </w:pPr>
      <w:r w:rsidRPr="006937D4">
        <w:rPr>
          <w:rFonts w:asciiTheme="minorHAnsi" w:hAnsiTheme="minorHAnsi" w:cstheme="minorHAnsi"/>
          <w:b/>
          <w:bCs/>
        </w:rPr>
        <w:t>Die schönsten Texte des unvergessenen Theologen</w:t>
      </w:r>
    </w:p>
    <w:p w14:paraId="7A1446A7" w14:textId="77777777" w:rsidR="0010227D" w:rsidRPr="001E3EC3" w:rsidRDefault="0010227D" w:rsidP="002832DD">
      <w:pPr>
        <w:rPr>
          <w:rFonts w:asciiTheme="minorHAnsi" w:hAnsiTheme="minorHAnsi" w:cstheme="minorHAnsi"/>
        </w:rPr>
      </w:pPr>
    </w:p>
    <w:p w14:paraId="7075386B" w14:textId="24EC77ED" w:rsidR="00165CB8" w:rsidRPr="00165CB8" w:rsidRDefault="00165CB8" w:rsidP="00165CB8">
      <w:pPr>
        <w:rPr>
          <w:rFonts w:asciiTheme="minorHAnsi" w:hAnsiTheme="minorHAnsi" w:cstheme="minorHAnsi"/>
        </w:rPr>
      </w:pPr>
      <w:r w:rsidRPr="001E3EC3">
        <w:rPr>
          <w:rFonts w:asciiTheme="minorHAnsi" w:hAnsiTheme="minorHAnsi" w:cstheme="minorHAnsi"/>
        </w:rPr>
        <w:t>In diesem Buch</w:t>
      </w:r>
      <w:r w:rsidRPr="00165CB8">
        <w:rPr>
          <w:rFonts w:asciiTheme="minorHAnsi" w:hAnsiTheme="minorHAnsi" w:cstheme="minorHAnsi"/>
        </w:rPr>
        <w:t xml:space="preserve"> werden die </w:t>
      </w:r>
      <w:proofErr w:type="spellStart"/>
      <w:r w:rsidRPr="001E3EC3">
        <w:rPr>
          <w:rFonts w:asciiTheme="minorHAnsi" w:hAnsiTheme="minorHAnsi" w:cstheme="minorHAnsi"/>
        </w:rPr>
        <w:t>inspirierendsten</w:t>
      </w:r>
      <w:proofErr w:type="spellEnd"/>
      <w:r w:rsidRPr="00165CB8">
        <w:rPr>
          <w:rFonts w:asciiTheme="minorHAnsi" w:hAnsiTheme="minorHAnsi" w:cstheme="minorHAnsi"/>
        </w:rPr>
        <w:t xml:space="preserve"> Text</w:t>
      </w:r>
      <w:r w:rsidRPr="001E3EC3">
        <w:rPr>
          <w:rFonts w:asciiTheme="minorHAnsi" w:hAnsiTheme="minorHAnsi" w:cstheme="minorHAnsi"/>
        </w:rPr>
        <w:t>e</w:t>
      </w:r>
      <w:r w:rsidRPr="00165CB8">
        <w:rPr>
          <w:rFonts w:asciiTheme="minorHAnsi" w:hAnsiTheme="minorHAnsi" w:cstheme="minorHAnsi"/>
        </w:rPr>
        <w:t xml:space="preserve"> von Gottfried Bachl aus allen Schaffensperioden präsentiert. </w:t>
      </w:r>
      <w:r w:rsidRPr="001E3EC3">
        <w:rPr>
          <w:rFonts w:asciiTheme="minorHAnsi" w:hAnsiTheme="minorHAnsi" w:cstheme="minorHAnsi"/>
        </w:rPr>
        <w:t>Seine</w:t>
      </w:r>
      <w:r w:rsidRPr="00165CB8">
        <w:rPr>
          <w:rFonts w:asciiTheme="minorHAnsi" w:hAnsiTheme="minorHAnsi" w:cstheme="minorHAnsi"/>
        </w:rPr>
        <w:t xml:space="preserve"> erste </w:t>
      </w:r>
      <w:r w:rsidRPr="001E3EC3">
        <w:rPr>
          <w:rFonts w:asciiTheme="minorHAnsi" w:hAnsiTheme="minorHAnsi" w:cstheme="minorHAnsi"/>
        </w:rPr>
        <w:t>Veröffentlichung</w:t>
      </w:r>
      <w:r w:rsidRPr="00165CB8">
        <w:rPr>
          <w:rFonts w:asciiTheme="minorHAnsi" w:hAnsiTheme="minorHAnsi" w:cstheme="minorHAnsi"/>
        </w:rPr>
        <w:t xml:space="preserve"> mit 34 Jahren ist ebenso enthalten wie die letzte aus </w:t>
      </w:r>
      <w:r w:rsidRPr="001E3EC3">
        <w:rPr>
          <w:rFonts w:asciiTheme="minorHAnsi" w:hAnsiTheme="minorHAnsi" w:cstheme="minorHAnsi"/>
        </w:rPr>
        <w:t xml:space="preserve">dem Jahr </w:t>
      </w:r>
      <w:r w:rsidRPr="00165CB8">
        <w:rPr>
          <w:rFonts w:asciiTheme="minorHAnsi" w:hAnsiTheme="minorHAnsi" w:cstheme="minorHAnsi"/>
        </w:rPr>
        <w:t xml:space="preserve">2017. Die </w:t>
      </w:r>
      <w:r w:rsidRPr="001E3EC3">
        <w:rPr>
          <w:rFonts w:asciiTheme="minorHAnsi" w:hAnsiTheme="minorHAnsi" w:cstheme="minorHAnsi"/>
        </w:rPr>
        <w:t xml:space="preserve">zehn </w:t>
      </w:r>
      <w:r w:rsidRPr="00165CB8">
        <w:rPr>
          <w:rFonts w:asciiTheme="minorHAnsi" w:hAnsiTheme="minorHAnsi" w:cstheme="minorHAnsi"/>
        </w:rPr>
        <w:t xml:space="preserve">Kapitel orientieren sich an </w:t>
      </w:r>
      <w:r w:rsidR="006937D4">
        <w:rPr>
          <w:rFonts w:asciiTheme="minorHAnsi" w:hAnsiTheme="minorHAnsi" w:cstheme="minorHAnsi"/>
        </w:rPr>
        <w:t>seinen</w:t>
      </w:r>
      <w:r w:rsidRPr="00165CB8">
        <w:rPr>
          <w:rFonts w:asciiTheme="minorHAnsi" w:hAnsiTheme="minorHAnsi" w:cstheme="minorHAnsi"/>
        </w:rPr>
        <w:t xml:space="preserve"> theologischen Hauptthemen</w:t>
      </w:r>
      <w:r w:rsidR="001E3EC3" w:rsidRPr="001E3EC3">
        <w:rPr>
          <w:rFonts w:asciiTheme="minorHAnsi" w:hAnsiTheme="minorHAnsi" w:cstheme="minorHAnsi"/>
        </w:rPr>
        <w:t xml:space="preserve"> wie</w:t>
      </w:r>
      <w:r w:rsidRPr="00165CB8">
        <w:rPr>
          <w:rFonts w:asciiTheme="minorHAnsi" w:hAnsiTheme="minorHAnsi" w:cstheme="minorHAnsi"/>
        </w:rPr>
        <w:t xml:space="preserve"> </w:t>
      </w:r>
      <w:bookmarkStart w:id="0" w:name="_Hlk148102363"/>
      <w:r w:rsidR="006937D4">
        <w:rPr>
          <w:rFonts w:asciiTheme="minorHAnsi" w:hAnsiTheme="minorHAnsi" w:cstheme="minorHAnsi"/>
        </w:rPr>
        <w:t xml:space="preserve">etwa </w:t>
      </w:r>
      <w:r w:rsidRPr="001E3EC3">
        <w:rPr>
          <w:rFonts w:asciiTheme="minorHAnsi" w:hAnsiTheme="minorHAnsi" w:cstheme="minorHAnsi"/>
        </w:rPr>
        <w:t xml:space="preserve">Sprache und </w:t>
      </w:r>
      <w:r w:rsidRPr="00165CB8">
        <w:rPr>
          <w:rFonts w:asciiTheme="minorHAnsi" w:hAnsiTheme="minorHAnsi" w:cstheme="minorHAnsi"/>
        </w:rPr>
        <w:t>Ästhetik</w:t>
      </w:r>
      <w:r w:rsidRPr="001E3EC3">
        <w:rPr>
          <w:rFonts w:asciiTheme="minorHAnsi" w:hAnsiTheme="minorHAnsi" w:cstheme="minorHAnsi"/>
        </w:rPr>
        <w:t xml:space="preserve">, </w:t>
      </w:r>
      <w:r w:rsidR="001E3EC3" w:rsidRPr="001E3EC3">
        <w:rPr>
          <w:rFonts w:asciiTheme="minorHAnsi" w:hAnsiTheme="minorHAnsi" w:cstheme="minorHAnsi"/>
        </w:rPr>
        <w:t xml:space="preserve">zeitgemäßer </w:t>
      </w:r>
      <w:r w:rsidRPr="001E3EC3">
        <w:rPr>
          <w:rFonts w:asciiTheme="minorHAnsi" w:hAnsiTheme="minorHAnsi" w:cstheme="minorHAnsi"/>
        </w:rPr>
        <w:t>Glaube</w:t>
      </w:r>
      <w:r w:rsidR="001E3EC3" w:rsidRPr="001E3EC3">
        <w:rPr>
          <w:rFonts w:asciiTheme="minorHAnsi" w:hAnsiTheme="minorHAnsi" w:cstheme="minorHAnsi"/>
        </w:rPr>
        <w:t xml:space="preserve"> und Kirchenverfassung</w:t>
      </w:r>
      <w:r w:rsidRPr="001E3EC3">
        <w:rPr>
          <w:rFonts w:asciiTheme="minorHAnsi" w:hAnsiTheme="minorHAnsi" w:cstheme="minorHAnsi"/>
        </w:rPr>
        <w:t>,</w:t>
      </w:r>
      <w:r w:rsidRPr="00165CB8">
        <w:rPr>
          <w:rFonts w:asciiTheme="minorHAnsi" w:hAnsiTheme="minorHAnsi" w:cstheme="minorHAnsi"/>
        </w:rPr>
        <w:t xml:space="preserve"> Erlösung</w:t>
      </w:r>
      <w:r w:rsidR="001E3EC3" w:rsidRPr="001E3EC3">
        <w:rPr>
          <w:rFonts w:asciiTheme="minorHAnsi" w:hAnsiTheme="minorHAnsi" w:cstheme="minorHAnsi"/>
        </w:rPr>
        <w:t xml:space="preserve"> und</w:t>
      </w:r>
      <w:r w:rsidRPr="00165CB8">
        <w:rPr>
          <w:rFonts w:asciiTheme="minorHAnsi" w:hAnsiTheme="minorHAnsi" w:cstheme="minorHAnsi"/>
        </w:rPr>
        <w:t xml:space="preserve"> Schöpfung, Mauthausen und die Letzten Dinge</w:t>
      </w:r>
      <w:bookmarkEnd w:id="0"/>
      <w:r w:rsidRPr="00165CB8">
        <w:rPr>
          <w:rFonts w:asciiTheme="minorHAnsi" w:hAnsiTheme="minorHAnsi" w:cstheme="minorHAnsi"/>
        </w:rPr>
        <w:t xml:space="preserve">. </w:t>
      </w:r>
      <w:r w:rsidR="006937D4">
        <w:rPr>
          <w:rFonts w:asciiTheme="minorHAnsi" w:hAnsiTheme="minorHAnsi" w:cstheme="minorHAnsi"/>
        </w:rPr>
        <w:br/>
      </w:r>
    </w:p>
    <w:p w14:paraId="5C02463F" w14:textId="2A166F54" w:rsidR="00165CB8" w:rsidRPr="00165CB8" w:rsidRDefault="00165CB8" w:rsidP="00165CB8">
      <w:pPr>
        <w:rPr>
          <w:rFonts w:asciiTheme="minorHAnsi" w:hAnsiTheme="minorHAnsi" w:cstheme="minorHAnsi"/>
        </w:rPr>
      </w:pPr>
      <w:r w:rsidRPr="00165CB8">
        <w:rPr>
          <w:rFonts w:asciiTheme="minorHAnsi" w:hAnsiTheme="minorHAnsi" w:cstheme="minorHAnsi"/>
        </w:rPr>
        <w:t xml:space="preserve">In 90 kurzen und längeren Textausschnitten zeigt sich </w:t>
      </w:r>
      <w:r w:rsidR="006937D4">
        <w:rPr>
          <w:rFonts w:asciiTheme="minorHAnsi" w:hAnsiTheme="minorHAnsi" w:cstheme="minorHAnsi"/>
        </w:rPr>
        <w:t xml:space="preserve">dabei </w:t>
      </w:r>
      <w:r w:rsidRPr="00165CB8">
        <w:rPr>
          <w:rFonts w:asciiTheme="minorHAnsi" w:hAnsiTheme="minorHAnsi" w:cstheme="minorHAnsi"/>
        </w:rPr>
        <w:t xml:space="preserve">die theologische Sprachkunst von Gottfried Bachl. Er dringt nicht nur tief in </w:t>
      </w:r>
      <w:r w:rsidR="006937D4">
        <w:rPr>
          <w:rFonts w:asciiTheme="minorHAnsi" w:hAnsiTheme="minorHAnsi" w:cstheme="minorHAnsi"/>
        </w:rPr>
        <w:t>religiöse Thematiken</w:t>
      </w:r>
      <w:r w:rsidRPr="00165CB8">
        <w:rPr>
          <w:rFonts w:asciiTheme="minorHAnsi" w:hAnsiTheme="minorHAnsi" w:cstheme="minorHAnsi"/>
        </w:rPr>
        <w:t xml:space="preserve"> ein, analysiert nicht nur die </w:t>
      </w:r>
      <w:r w:rsidR="001E3EC3" w:rsidRPr="001E3EC3">
        <w:rPr>
          <w:rFonts w:asciiTheme="minorHAnsi" w:hAnsiTheme="minorHAnsi" w:cstheme="minorHAnsi"/>
        </w:rPr>
        <w:t>biblischen</w:t>
      </w:r>
      <w:r w:rsidRPr="00165CB8">
        <w:rPr>
          <w:rFonts w:asciiTheme="minorHAnsi" w:hAnsiTheme="minorHAnsi" w:cstheme="minorHAnsi"/>
        </w:rPr>
        <w:t xml:space="preserve"> Gottesgeschichten, sondern vermag </w:t>
      </w:r>
      <w:r w:rsidR="006937D4">
        <w:rPr>
          <w:rFonts w:asciiTheme="minorHAnsi" w:hAnsiTheme="minorHAnsi" w:cstheme="minorHAnsi"/>
        </w:rPr>
        <w:t>seiner</w:t>
      </w:r>
      <w:r w:rsidRPr="00165CB8">
        <w:rPr>
          <w:rFonts w:asciiTheme="minorHAnsi" w:hAnsiTheme="minorHAnsi" w:cstheme="minorHAnsi"/>
        </w:rPr>
        <w:t xml:space="preserve"> Sprache eine poetische Dimension zu </w:t>
      </w:r>
      <w:r w:rsidR="001E3EC3" w:rsidRPr="001E3EC3">
        <w:rPr>
          <w:rFonts w:asciiTheme="minorHAnsi" w:hAnsiTheme="minorHAnsi" w:cstheme="minorHAnsi"/>
        </w:rPr>
        <w:t>verleihen</w:t>
      </w:r>
      <w:r w:rsidRPr="00165CB8">
        <w:rPr>
          <w:rFonts w:asciiTheme="minorHAnsi" w:hAnsiTheme="minorHAnsi" w:cstheme="minorHAnsi"/>
        </w:rPr>
        <w:t xml:space="preserve">, </w:t>
      </w:r>
      <w:r w:rsidRPr="001E3EC3">
        <w:rPr>
          <w:rFonts w:asciiTheme="minorHAnsi" w:hAnsiTheme="minorHAnsi" w:cstheme="minorHAnsi"/>
        </w:rPr>
        <w:t>welche</w:t>
      </w:r>
      <w:r w:rsidRPr="00165CB8">
        <w:rPr>
          <w:rFonts w:asciiTheme="minorHAnsi" w:hAnsiTheme="minorHAnsi" w:cstheme="minorHAnsi"/>
        </w:rPr>
        <w:t xml:space="preserve"> die Menschen anrührt. Und in allen Texten</w:t>
      </w:r>
      <w:r w:rsidR="006937D4">
        <w:rPr>
          <w:rFonts w:asciiTheme="minorHAnsi" w:hAnsiTheme="minorHAnsi" w:cstheme="minorHAnsi"/>
        </w:rPr>
        <w:t xml:space="preserve"> ist auch das zu spüren, was seine Theologie besonders auszeichnet: Es</w:t>
      </w:r>
      <w:r w:rsidRPr="00165CB8">
        <w:rPr>
          <w:rFonts w:asciiTheme="minorHAnsi" w:hAnsiTheme="minorHAnsi" w:cstheme="minorHAnsi"/>
        </w:rPr>
        <w:t xml:space="preserve"> ereignen sich Öffnung, Weitung und Freiheit.</w:t>
      </w:r>
    </w:p>
    <w:p w14:paraId="1EAD8AB0" w14:textId="77777777" w:rsidR="007E46AC" w:rsidRPr="001E3EC3" w:rsidRDefault="007E46AC" w:rsidP="007E46AC">
      <w:pPr>
        <w:rPr>
          <w:rFonts w:asciiTheme="minorHAnsi" w:hAnsiTheme="minorHAnsi" w:cstheme="minorHAnsi"/>
        </w:rPr>
      </w:pPr>
    </w:p>
    <w:p w14:paraId="02AE363E" w14:textId="694E5F98" w:rsidR="00E447EB" w:rsidRPr="001E3EC3" w:rsidRDefault="00165CB8" w:rsidP="00E447EB">
      <w:pPr>
        <w:rPr>
          <w:rFonts w:asciiTheme="minorHAnsi" w:hAnsiTheme="minorHAnsi" w:cstheme="minorHAnsi"/>
          <w:i/>
        </w:rPr>
      </w:pPr>
      <w:r w:rsidRPr="001E3EC3">
        <w:rPr>
          <w:rFonts w:asciiTheme="minorHAnsi" w:hAnsiTheme="minorHAnsi" w:cstheme="minorHAnsi"/>
          <w:i/>
        </w:rPr>
        <w:t>Der Autor:</w:t>
      </w:r>
    </w:p>
    <w:p w14:paraId="36E82220" w14:textId="01D0750C" w:rsidR="001E3EC3" w:rsidRPr="001E3EC3" w:rsidRDefault="001E3EC3" w:rsidP="001E3EC3">
      <w:pPr>
        <w:rPr>
          <w:rFonts w:asciiTheme="minorHAnsi" w:hAnsiTheme="minorHAnsi" w:cstheme="minorHAnsi"/>
        </w:rPr>
      </w:pPr>
      <w:r w:rsidRPr="001E3EC3">
        <w:rPr>
          <w:rFonts w:asciiTheme="minorHAnsi" w:hAnsiTheme="minorHAnsi" w:cstheme="minorHAnsi"/>
        </w:rPr>
        <w:t>GOTTFRIED BACHL (1932–2020), Studium der Philosophie und der Theologie an der Gregoriana in Rom, von 1983 bis 1997 Ordinarius für Dogmatische Theologie an der Universität Salzburg, hat unzählige Menschen mit seiner messerscharfen Analytik und seiner mal poetischen, mal nüchtern-präzisen Sprache fasziniert – auch über seinen Tod hinaus.</w:t>
      </w:r>
    </w:p>
    <w:p w14:paraId="2D109F6F" w14:textId="344DF051" w:rsidR="00165CB8" w:rsidRPr="001E3EC3" w:rsidRDefault="00165CB8" w:rsidP="00E203FD">
      <w:pPr>
        <w:rPr>
          <w:rFonts w:asciiTheme="minorHAnsi" w:hAnsiTheme="minorHAnsi" w:cstheme="minorHAnsi"/>
          <w:caps/>
        </w:rPr>
      </w:pPr>
    </w:p>
    <w:p w14:paraId="1968308F" w14:textId="72FDC4CA" w:rsidR="00165CB8" w:rsidRPr="001E3EC3" w:rsidRDefault="00165CB8" w:rsidP="00E203FD">
      <w:pPr>
        <w:rPr>
          <w:rFonts w:asciiTheme="minorHAnsi" w:hAnsiTheme="minorHAnsi" w:cstheme="minorHAnsi"/>
          <w:i/>
        </w:rPr>
      </w:pPr>
      <w:r w:rsidRPr="001E3EC3">
        <w:rPr>
          <w:rFonts w:asciiTheme="minorHAnsi" w:hAnsiTheme="minorHAnsi" w:cstheme="minorHAnsi"/>
          <w:i/>
        </w:rPr>
        <w:t>Der Herausgeber:</w:t>
      </w:r>
    </w:p>
    <w:p w14:paraId="37DA3AEC" w14:textId="5D19B035" w:rsidR="00165CB8" w:rsidRPr="001E3EC3" w:rsidRDefault="001E3EC3" w:rsidP="001E3EC3">
      <w:pPr>
        <w:rPr>
          <w:rFonts w:asciiTheme="minorHAnsi" w:hAnsiTheme="minorHAnsi" w:cstheme="minorHAnsi"/>
        </w:rPr>
      </w:pPr>
      <w:r w:rsidRPr="001E3EC3">
        <w:rPr>
          <w:rFonts w:asciiTheme="minorHAnsi" w:hAnsiTheme="minorHAnsi" w:cstheme="minorHAnsi"/>
          <w:caps/>
        </w:rPr>
        <w:t>Wilhelm Achleitner</w:t>
      </w:r>
      <w:r w:rsidRPr="001E3EC3">
        <w:rPr>
          <w:rFonts w:asciiTheme="minorHAnsi" w:hAnsiTheme="minorHAnsi" w:cstheme="minorHAnsi"/>
        </w:rPr>
        <w:t>, geb. 1952, war von 1987 bis 1994 Assistent bei Gottfried Bachl am Institut für Dogmatik der Universität Salzburg und von 1994 bis 2018 Direktor des diözesanen Bildungshauses Schloss Puchberg bei Wels.</w:t>
      </w:r>
    </w:p>
    <w:p w14:paraId="027B2E4D" w14:textId="77777777" w:rsidR="001E3EC3" w:rsidRPr="00E203FD" w:rsidRDefault="001E3EC3" w:rsidP="001E3EC3">
      <w:pPr>
        <w:rPr>
          <w:rFonts w:asciiTheme="minorHAnsi" w:hAnsiTheme="minorHAnsi" w:cstheme="minorHAnsi"/>
        </w:rPr>
      </w:pPr>
    </w:p>
    <w:sectPr w:rsidR="001E3EC3" w:rsidRPr="00E203FD" w:rsidSect="0026169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BE0B" w14:textId="77777777" w:rsidR="00F21D2B" w:rsidRDefault="00F21D2B">
      <w:r>
        <w:separator/>
      </w:r>
    </w:p>
  </w:endnote>
  <w:endnote w:type="continuationSeparator" w:id="0">
    <w:p w14:paraId="704D6613" w14:textId="77777777" w:rsidR="00F21D2B" w:rsidRDefault="00F2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73AD" w14:textId="77777777" w:rsidR="006937D4" w:rsidRDefault="006937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CF93" w14:textId="07E9251F" w:rsidR="00A37F82" w:rsidRPr="006937D4" w:rsidRDefault="00A37F82" w:rsidP="006937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179" w14:textId="77777777" w:rsidR="006937D4" w:rsidRDefault="006937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D054" w14:textId="77777777" w:rsidR="00F21D2B" w:rsidRDefault="00F21D2B">
      <w:r>
        <w:separator/>
      </w:r>
    </w:p>
  </w:footnote>
  <w:footnote w:type="continuationSeparator" w:id="0">
    <w:p w14:paraId="634E568E" w14:textId="77777777" w:rsidR="00F21D2B" w:rsidRDefault="00F2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3F34" w14:textId="77777777" w:rsidR="006937D4" w:rsidRDefault="006937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10C" w14:textId="77777777" w:rsidR="00A37F82" w:rsidRDefault="00A37F82">
    <w:pPr>
      <w:pStyle w:val="berschrift3"/>
      <w:jc w:val="left"/>
    </w:pPr>
  </w:p>
  <w:p w14:paraId="4781BD8A" w14:textId="77777777" w:rsidR="00A37F82" w:rsidRDefault="00A37F82">
    <w:pPr>
      <w:pStyle w:val="berschrift3"/>
      <w:jc w:val="left"/>
    </w:pPr>
  </w:p>
  <w:p w14:paraId="57512B5A"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9F7E" w14:textId="77777777" w:rsidR="006937D4" w:rsidRDefault="006937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275A6"/>
    <w:multiLevelType w:val="hybridMultilevel"/>
    <w:tmpl w:val="1C069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3919077">
    <w:abstractNumId w:val="1"/>
  </w:num>
  <w:num w:numId="2" w16cid:durableId="146172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048319">
    <w:abstractNumId w:val="3"/>
  </w:num>
  <w:num w:numId="4" w16cid:durableId="141370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6D31"/>
    <w:rsid w:val="00077D7B"/>
    <w:rsid w:val="000803A5"/>
    <w:rsid w:val="000961C5"/>
    <w:rsid w:val="000A0835"/>
    <w:rsid w:val="000A5ACE"/>
    <w:rsid w:val="000B60D6"/>
    <w:rsid w:val="000C3046"/>
    <w:rsid w:val="000D11C0"/>
    <w:rsid w:val="000D62A3"/>
    <w:rsid w:val="000E27B5"/>
    <w:rsid w:val="000F2588"/>
    <w:rsid w:val="0010227D"/>
    <w:rsid w:val="00104DD5"/>
    <w:rsid w:val="001409F0"/>
    <w:rsid w:val="00143757"/>
    <w:rsid w:val="0016037B"/>
    <w:rsid w:val="00164F70"/>
    <w:rsid w:val="00165CB8"/>
    <w:rsid w:val="0017393B"/>
    <w:rsid w:val="001947C6"/>
    <w:rsid w:val="001A0EC8"/>
    <w:rsid w:val="001B6BE2"/>
    <w:rsid w:val="001B7451"/>
    <w:rsid w:val="001D5738"/>
    <w:rsid w:val="001E3EC3"/>
    <w:rsid w:val="001E44BC"/>
    <w:rsid w:val="001E5A47"/>
    <w:rsid w:val="002218A2"/>
    <w:rsid w:val="00226A5D"/>
    <w:rsid w:val="00227D27"/>
    <w:rsid w:val="00244526"/>
    <w:rsid w:val="0024598F"/>
    <w:rsid w:val="00261696"/>
    <w:rsid w:val="0028214F"/>
    <w:rsid w:val="002832DD"/>
    <w:rsid w:val="002840FA"/>
    <w:rsid w:val="002A7B5D"/>
    <w:rsid w:val="002B1745"/>
    <w:rsid w:val="002B56C0"/>
    <w:rsid w:val="002C3C11"/>
    <w:rsid w:val="002D2B56"/>
    <w:rsid w:val="002E11A4"/>
    <w:rsid w:val="00310B69"/>
    <w:rsid w:val="00323B3C"/>
    <w:rsid w:val="0032623C"/>
    <w:rsid w:val="00346282"/>
    <w:rsid w:val="00374078"/>
    <w:rsid w:val="00383517"/>
    <w:rsid w:val="00387A54"/>
    <w:rsid w:val="003962F6"/>
    <w:rsid w:val="003D414D"/>
    <w:rsid w:val="003F1844"/>
    <w:rsid w:val="004262B7"/>
    <w:rsid w:val="00432C88"/>
    <w:rsid w:val="00442AE9"/>
    <w:rsid w:val="00450CFC"/>
    <w:rsid w:val="00460C4C"/>
    <w:rsid w:val="004624CA"/>
    <w:rsid w:val="0047226C"/>
    <w:rsid w:val="00494658"/>
    <w:rsid w:val="004A5627"/>
    <w:rsid w:val="004B5050"/>
    <w:rsid w:val="004D321C"/>
    <w:rsid w:val="004D5FC5"/>
    <w:rsid w:val="004E04FE"/>
    <w:rsid w:val="005165A2"/>
    <w:rsid w:val="005178EC"/>
    <w:rsid w:val="005450F5"/>
    <w:rsid w:val="00547855"/>
    <w:rsid w:val="00564EA3"/>
    <w:rsid w:val="00570332"/>
    <w:rsid w:val="00572E06"/>
    <w:rsid w:val="005806D9"/>
    <w:rsid w:val="00586647"/>
    <w:rsid w:val="005A16A9"/>
    <w:rsid w:val="005B1DD9"/>
    <w:rsid w:val="005B738F"/>
    <w:rsid w:val="005C30E0"/>
    <w:rsid w:val="005C6118"/>
    <w:rsid w:val="005C6E9F"/>
    <w:rsid w:val="005C7202"/>
    <w:rsid w:val="0060298E"/>
    <w:rsid w:val="00613D23"/>
    <w:rsid w:val="00620AD6"/>
    <w:rsid w:val="006236F6"/>
    <w:rsid w:val="00680990"/>
    <w:rsid w:val="006937D4"/>
    <w:rsid w:val="006A4949"/>
    <w:rsid w:val="006A5E86"/>
    <w:rsid w:val="006E2B7B"/>
    <w:rsid w:val="00726FB7"/>
    <w:rsid w:val="007459D2"/>
    <w:rsid w:val="0077135C"/>
    <w:rsid w:val="00775BD8"/>
    <w:rsid w:val="007856A8"/>
    <w:rsid w:val="007863AD"/>
    <w:rsid w:val="007A466C"/>
    <w:rsid w:val="007B756D"/>
    <w:rsid w:val="007D5574"/>
    <w:rsid w:val="007D6122"/>
    <w:rsid w:val="007E12CE"/>
    <w:rsid w:val="007E170E"/>
    <w:rsid w:val="007E46AC"/>
    <w:rsid w:val="007F3878"/>
    <w:rsid w:val="008176D3"/>
    <w:rsid w:val="008370BB"/>
    <w:rsid w:val="00864CF9"/>
    <w:rsid w:val="008A720A"/>
    <w:rsid w:val="008D03AC"/>
    <w:rsid w:val="008E3F9C"/>
    <w:rsid w:val="009141B4"/>
    <w:rsid w:val="00927BCB"/>
    <w:rsid w:val="00944A19"/>
    <w:rsid w:val="00961020"/>
    <w:rsid w:val="00974523"/>
    <w:rsid w:val="0098242D"/>
    <w:rsid w:val="009B124E"/>
    <w:rsid w:val="009D1D04"/>
    <w:rsid w:val="009E5012"/>
    <w:rsid w:val="00A10453"/>
    <w:rsid w:val="00A143B9"/>
    <w:rsid w:val="00A177C9"/>
    <w:rsid w:val="00A23C5F"/>
    <w:rsid w:val="00A37F82"/>
    <w:rsid w:val="00A51D07"/>
    <w:rsid w:val="00A6444D"/>
    <w:rsid w:val="00A72A66"/>
    <w:rsid w:val="00A849AC"/>
    <w:rsid w:val="00A86E8A"/>
    <w:rsid w:val="00A87914"/>
    <w:rsid w:val="00AA0200"/>
    <w:rsid w:val="00AE52C4"/>
    <w:rsid w:val="00B059D8"/>
    <w:rsid w:val="00B1779E"/>
    <w:rsid w:val="00B32340"/>
    <w:rsid w:val="00B403B0"/>
    <w:rsid w:val="00B65520"/>
    <w:rsid w:val="00B924C8"/>
    <w:rsid w:val="00B967D8"/>
    <w:rsid w:val="00BA1716"/>
    <w:rsid w:val="00BC06D0"/>
    <w:rsid w:val="00BC2634"/>
    <w:rsid w:val="00BD299F"/>
    <w:rsid w:val="00BE4AD4"/>
    <w:rsid w:val="00BF0D1D"/>
    <w:rsid w:val="00C02091"/>
    <w:rsid w:val="00C076A1"/>
    <w:rsid w:val="00C12FAA"/>
    <w:rsid w:val="00C15859"/>
    <w:rsid w:val="00C20F64"/>
    <w:rsid w:val="00C22285"/>
    <w:rsid w:val="00C44ABA"/>
    <w:rsid w:val="00C757D2"/>
    <w:rsid w:val="00C84321"/>
    <w:rsid w:val="00CA6340"/>
    <w:rsid w:val="00CB2604"/>
    <w:rsid w:val="00CC4762"/>
    <w:rsid w:val="00CD58A8"/>
    <w:rsid w:val="00CD7F48"/>
    <w:rsid w:val="00CE1BB7"/>
    <w:rsid w:val="00CE3F4A"/>
    <w:rsid w:val="00D17AFF"/>
    <w:rsid w:val="00D20DB1"/>
    <w:rsid w:val="00D4061B"/>
    <w:rsid w:val="00D46E5B"/>
    <w:rsid w:val="00D509E2"/>
    <w:rsid w:val="00D67AF3"/>
    <w:rsid w:val="00DE7A23"/>
    <w:rsid w:val="00E203FD"/>
    <w:rsid w:val="00E447EB"/>
    <w:rsid w:val="00E56630"/>
    <w:rsid w:val="00E64FCB"/>
    <w:rsid w:val="00EF195F"/>
    <w:rsid w:val="00F152A3"/>
    <w:rsid w:val="00F21D2B"/>
    <w:rsid w:val="00F22473"/>
    <w:rsid w:val="00F33E8B"/>
    <w:rsid w:val="00F443DE"/>
    <w:rsid w:val="00F65AD2"/>
    <w:rsid w:val="00F81C93"/>
    <w:rsid w:val="00F958A5"/>
    <w:rsid w:val="00F97C61"/>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3EDE"/>
  <w15:docId w15:val="{468E359C-71B1-453F-85AE-247D37C3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styleId="NichtaufgelsteErwhnung">
    <w:name w:val="Unresolved Mention"/>
    <w:basedOn w:val="Absatz-Standardschriftart"/>
    <w:uiPriority w:val="99"/>
    <w:semiHidden/>
    <w:unhideWhenUsed/>
    <w:rsid w:val="000E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02718">
      <w:bodyDiv w:val="1"/>
      <w:marLeft w:val="0"/>
      <w:marRight w:val="0"/>
      <w:marTop w:val="0"/>
      <w:marBottom w:val="0"/>
      <w:divBdr>
        <w:top w:val="none" w:sz="0" w:space="0" w:color="auto"/>
        <w:left w:val="none" w:sz="0" w:space="0" w:color="auto"/>
        <w:bottom w:val="none" w:sz="0" w:space="0" w:color="auto"/>
        <w:right w:val="none" w:sz="0" w:space="0" w:color="auto"/>
      </w:divBdr>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031595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2023-10-13T13:10:00Z</cp:lastPrinted>
  <dcterms:created xsi:type="dcterms:W3CDTF">2024-01-26T13:00:00Z</dcterms:created>
  <dcterms:modified xsi:type="dcterms:W3CDTF">2024-01-26T13:00:00Z</dcterms:modified>
</cp:coreProperties>
</file>