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08C7" w14:textId="5FC7CDA0" w:rsidR="00974523" w:rsidRPr="00AB6B24" w:rsidRDefault="00DB4395" w:rsidP="00781F26">
      <w:pPr>
        <w:tabs>
          <w:tab w:val="left" w:pos="4536"/>
          <w:tab w:val="left" w:pos="7797"/>
        </w:tabs>
        <w:rPr>
          <w:rFonts w:asciiTheme="minorHAnsi" w:hAnsiTheme="minorHAnsi" w:cstheme="minorHAnsi"/>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2ADBF286" wp14:editId="3BD87D35">
            <wp:simplePos x="0" y="0"/>
            <wp:positionH relativeFrom="column">
              <wp:posOffset>3582593</wp:posOffset>
            </wp:positionH>
            <wp:positionV relativeFrom="paragraph">
              <wp:posOffset>37465</wp:posOffset>
            </wp:positionV>
            <wp:extent cx="2007947" cy="2847975"/>
            <wp:effectExtent l="0" t="0" r="0" b="0"/>
            <wp:wrapNone/>
            <wp:docPr id="618741765" name="Grafik 1" descr="Ein Bild, das Text, Kleidung, Junge, Schuhwer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741765" name="Grafik 1" descr="Ein Bild, das Text, Kleidung, Junge, Schuhwerk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904" cy="2850751"/>
                    </a:xfrm>
                    <a:prstGeom prst="rect">
                      <a:avLst/>
                    </a:prstGeom>
                  </pic:spPr>
                </pic:pic>
              </a:graphicData>
            </a:graphic>
            <wp14:sizeRelH relativeFrom="margin">
              <wp14:pctWidth>0</wp14:pctWidth>
            </wp14:sizeRelH>
            <wp14:sizeRelV relativeFrom="margin">
              <wp14:pctHeight>0</wp14:pctHeight>
            </wp14:sizeRelV>
          </wp:anchor>
        </w:drawing>
      </w:r>
    </w:p>
    <w:p w14:paraId="081457C1" w14:textId="6E4279EE" w:rsidR="00781F26" w:rsidRPr="00AB6B24" w:rsidRDefault="00781F26" w:rsidP="00781F26">
      <w:pPr>
        <w:pStyle w:val="paragraph"/>
        <w:spacing w:before="0" w:beforeAutospacing="0" w:after="0" w:afterAutospacing="0"/>
        <w:textAlignment w:val="baseline"/>
        <w:rPr>
          <w:rFonts w:asciiTheme="minorHAnsi" w:hAnsiTheme="minorHAnsi" w:cstheme="minorHAnsi"/>
        </w:rPr>
      </w:pPr>
      <w:r w:rsidRPr="00AB6B24">
        <w:rPr>
          <w:rStyle w:val="normaltextrun"/>
          <w:rFonts w:asciiTheme="minorHAnsi" w:hAnsiTheme="minorHAnsi" w:cstheme="minorHAnsi"/>
        </w:rPr>
        <w:t>Brigitte Pregenzer</w:t>
      </w:r>
    </w:p>
    <w:p w14:paraId="0F774708" w14:textId="580A9520" w:rsidR="00781F26" w:rsidRPr="00BD7E6B" w:rsidRDefault="00781F26" w:rsidP="00781F26">
      <w:pPr>
        <w:pStyle w:val="paragraph"/>
        <w:spacing w:before="0" w:beforeAutospacing="0" w:after="0" w:afterAutospacing="0"/>
        <w:textAlignment w:val="baseline"/>
        <w:rPr>
          <w:rFonts w:asciiTheme="minorHAnsi" w:hAnsiTheme="minorHAnsi" w:cstheme="minorHAnsi"/>
          <w:sz w:val="28"/>
          <w:szCs w:val="28"/>
        </w:rPr>
      </w:pPr>
      <w:r w:rsidRPr="00BD7E6B">
        <w:rPr>
          <w:rStyle w:val="normaltextrun"/>
          <w:rFonts w:asciiTheme="minorHAnsi" w:hAnsiTheme="minorHAnsi" w:cstheme="minorHAnsi"/>
          <w:b/>
          <w:bCs/>
          <w:sz w:val="28"/>
          <w:szCs w:val="28"/>
        </w:rPr>
        <w:t xml:space="preserve">Hildegard von Bingen – </w:t>
      </w:r>
      <w:r w:rsidR="00DB4395">
        <w:rPr>
          <w:rStyle w:val="normaltextrun"/>
          <w:rFonts w:asciiTheme="minorHAnsi" w:hAnsiTheme="minorHAnsi" w:cstheme="minorHAnsi"/>
          <w:b/>
          <w:bCs/>
          <w:sz w:val="28"/>
          <w:szCs w:val="28"/>
        </w:rPr>
        <w:br/>
        <w:t>d</w:t>
      </w:r>
      <w:r w:rsidRPr="00BD7E6B">
        <w:rPr>
          <w:rStyle w:val="normaltextrun"/>
          <w:rFonts w:asciiTheme="minorHAnsi" w:hAnsiTheme="minorHAnsi" w:cstheme="minorHAnsi"/>
          <w:b/>
          <w:bCs/>
          <w:sz w:val="28"/>
          <w:szCs w:val="28"/>
        </w:rPr>
        <w:t>as große Kinder-Gesundheitsbuch</w:t>
      </w:r>
    </w:p>
    <w:p w14:paraId="6DECAF0F" w14:textId="24839F85" w:rsidR="00781F26" w:rsidRPr="00AB6B24" w:rsidRDefault="00781F26" w:rsidP="00781F26">
      <w:pPr>
        <w:pStyle w:val="paragraph"/>
        <w:spacing w:before="0" w:beforeAutospacing="0" w:after="0" w:afterAutospacing="0"/>
        <w:textAlignment w:val="baseline"/>
        <w:rPr>
          <w:rFonts w:asciiTheme="minorHAnsi" w:hAnsiTheme="minorHAnsi" w:cstheme="minorHAnsi"/>
        </w:rPr>
      </w:pPr>
      <w:r w:rsidRPr="00AB6B24">
        <w:rPr>
          <w:rStyle w:val="normaltextrun"/>
          <w:rFonts w:asciiTheme="minorHAnsi" w:hAnsiTheme="minorHAnsi" w:cstheme="minorHAnsi"/>
        </w:rPr>
        <w:t xml:space="preserve">Stärkende Lebensregeln – gesunde Ernährung </w:t>
      </w:r>
      <w:r w:rsidR="00DB4395">
        <w:rPr>
          <w:rStyle w:val="normaltextrun"/>
          <w:rFonts w:asciiTheme="minorHAnsi" w:hAnsiTheme="minorHAnsi" w:cstheme="minorHAnsi"/>
        </w:rPr>
        <w:br/>
      </w:r>
      <w:r w:rsidRPr="00AB6B24">
        <w:rPr>
          <w:rStyle w:val="normaltextrun"/>
          <w:rFonts w:asciiTheme="minorHAnsi" w:hAnsiTheme="minorHAnsi" w:cstheme="minorHAnsi"/>
        </w:rPr>
        <w:t>– bewährte Naturheilmittel</w:t>
      </w:r>
    </w:p>
    <w:p w14:paraId="2C04B249" w14:textId="6A708F2C" w:rsidR="00781F26" w:rsidRDefault="00781F26" w:rsidP="00781F26">
      <w:pPr>
        <w:pStyle w:val="paragraph"/>
        <w:spacing w:before="0" w:beforeAutospacing="0" w:after="0" w:afterAutospacing="0"/>
        <w:textAlignment w:val="baseline"/>
        <w:rPr>
          <w:rStyle w:val="normaltextrun"/>
          <w:rFonts w:asciiTheme="minorHAnsi" w:hAnsiTheme="minorHAnsi" w:cstheme="minorHAnsi"/>
          <w:i/>
          <w:iCs/>
        </w:rPr>
      </w:pPr>
      <w:r w:rsidRPr="00AB6B24">
        <w:rPr>
          <w:rStyle w:val="normaltextrun"/>
          <w:rFonts w:asciiTheme="minorHAnsi" w:hAnsiTheme="minorHAnsi" w:cstheme="minorHAnsi"/>
          <w:i/>
          <w:iCs/>
        </w:rPr>
        <w:t xml:space="preserve">256 Seiten; 15 </w:t>
      </w:r>
      <w:proofErr w:type="spellStart"/>
      <w:r w:rsidRPr="00AB6B24">
        <w:rPr>
          <w:rStyle w:val="normaltextrun"/>
          <w:rFonts w:asciiTheme="minorHAnsi" w:hAnsiTheme="minorHAnsi" w:cstheme="minorHAnsi"/>
          <w:i/>
          <w:iCs/>
        </w:rPr>
        <w:t>farb</w:t>
      </w:r>
      <w:proofErr w:type="spellEnd"/>
      <w:r w:rsidRPr="00AB6B24">
        <w:rPr>
          <w:rStyle w:val="normaltextrun"/>
          <w:rFonts w:asciiTheme="minorHAnsi" w:hAnsiTheme="minorHAnsi" w:cstheme="minorHAnsi"/>
          <w:i/>
          <w:iCs/>
        </w:rPr>
        <w:t xml:space="preserve">. Abb.; 60 </w:t>
      </w:r>
      <w:proofErr w:type="spellStart"/>
      <w:r w:rsidRPr="00AB6B24">
        <w:rPr>
          <w:rStyle w:val="normaltextrun"/>
          <w:rFonts w:asciiTheme="minorHAnsi" w:hAnsiTheme="minorHAnsi" w:cstheme="minorHAnsi"/>
          <w:i/>
          <w:iCs/>
        </w:rPr>
        <w:t>farb</w:t>
      </w:r>
      <w:proofErr w:type="spellEnd"/>
      <w:r w:rsidRPr="00AB6B24">
        <w:rPr>
          <w:rStyle w:val="normaltextrun"/>
          <w:rFonts w:asciiTheme="minorHAnsi" w:hAnsiTheme="minorHAnsi" w:cstheme="minorHAnsi"/>
          <w:i/>
          <w:iCs/>
        </w:rPr>
        <w:t>. Grafiken</w:t>
      </w:r>
      <w:r w:rsidR="00DB4395">
        <w:rPr>
          <w:rStyle w:val="normaltextrun"/>
          <w:rFonts w:asciiTheme="minorHAnsi" w:hAnsiTheme="minorHAnsi" w:cstheme="minorHAnsi"/>
          <w:i/>
          <w:iCs/>
        </w:rPr>
        <w:br/>
      </w:r>
      <w:r w:rsidRPr="00AB6B24">
        <w:rPr>
          <w:rStyle w:val="normaltextrun"/>
          <w:rFonts w:asciiTheme="minorHAnsi" w:hAnsiTheme="minorHAnsi" w:cstheme="minorHAnsi"/>
          <w:i/>
          <w:iCs/>
        </w:rPr>
        <w:t>21 cm x 14</w:t>
      </w:r>
      <w:r w:rsidR="00BD7E6B">
        <w:rPr>
          <w:rStyle w:val="normaltextrun"/>
          <w:rFonts w:asciiTheme="minorHAnsi" w:hAnsiTheme="minorHAnsi" w:cstheme="minorHAnsi"/>
          <w:i/>
          <w:iCs/>
        </w:rPr>
        <w:t>,</w:t>
      </w:r>
      <w:r w:rsidRPr="00AB6B24">
        <w:rPr>
          <w:rStyle w:val="normaltextrun"/>
          <w:rFonts w:asciiTheme="minorHAnsi" w:hAnsiTheme="minorHAnsi" w:cstheme="minorHAnsi"/>
          <w:i/>
          <w:iCs/>
        </w:rPr>
        <w:t>8 cm</w:t>
      </w:r>
      <w:r w:rsidR="00DB4395">
        <w:rPr>
          <w:rStyle w:val="normaltextrun"/>
          <w:rFonts w:asciiTheme="minorHAnsi" w:hAnsiTheme="minorHAnsi" w:cstheme="minorHAnsi"/>
          <w:i/>
          <w:iCs/>
        </w:rPr>
        <w:t xml:space="preserve">; </w:t>
      </w:r>
      <w:r w:rsidRPr="00AB6B24">
        <w:rPr>
          <w:rStyle w:val="normaltextrun"/>
          <w:rFonts w:asciiTheme="minorHAnsi" w:hAnsiTheme="minorHAnsi" w:cstheme="minorHAnsi"/>
          <w:i/>
          <w:iCs/>
        </w:rPr>
        <w:t>Klappenbroschur</w:t>
      </w:r>
    </w:p>
    <w:p w14:paraId="65CBC12D" w14:textId="2B410576" w:rsidR="00BD7E6B" w:rsidRPr="00AB6B24" w:rsidRDefault="00BD7E6B" w:rsidP="00781F26">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i/>
          <w:iCs/>
        </w:rPr>
        <w:t>Tyrolia-Verlag, Innsbruck-Wien 2023</w:t>
      </w:r>
    </w:p>
    <w:p w14:paraId="4B385A48" w14:textId="5C0E7AAD" w:rsidR="00781F26" w:rsidRPr="00AB6B24" w:rsidRDefault="00781F26" w:rsidP="00781F26">
      <w:pPr>
        <w:pStyle w:val="paragraph"/>
        <w:spacing w:before="0" w:beforeAutospacing="0" w:after="0" w:afterAutospacing="0"/>
        <w:textAlignment w:val="baseline"/>
        <w:rPr>
          <w:rFonts w:asciiTheme="minorHAnsi" w:hAnsiTheme="minorHAnsi" w:cstheme="minorHAnsi"/>
        </w:rPr>
      </w:pPr>
      <w:r w:rsidRPr="00AB6B24">
        <w:rPr>
          <w:rStyle w:val="normaltextrun"/>
          <w:rFonts w:asciiTheme="minorHAnsi" w:hAnsiTheme="minorHAnsi" w:cstheme="minorHAnsi"/>
          <w:i/>
          <w:iCs/>
        </w:rPr>
        <w:t>ISBN 978-3-7022-4141-4</w:t>
      </w:r>
    </w:p>
    <w:p w14:paraId="4BEC6C19" w14:textId="21CE57ED" w:rsidR="00781F26" w:rsidRDefault="00781F26" w:rsidP="00781F26">
      <w:pPr>
        <w:pStyle w:val="paragraph"/>
        <w:spacing w:before="0" w:beforeAutospacing="0" w:after="0" w:afterAutospacing="0"/>
        <w:textAlignment w:val="baseline"/>
        <w:rPr>
          <w:rStyle w:val="normaltextrun"/>
          <w:rFonts w:asciiTheme="minorHAnsi" w:hAnsiTheme="minorHAnsi" w:cstheme="minorHAnsi"/>
          <w:i/>
          <w:iCs/>
        </w:rPr>
      </w:pPr>
      <w:r w:rsidRPr="00AB6B24">
        <w:rPr>
          <w:rStyle w:val="normaltextrun"/>
          <w:rFonts w:asciiTheme="minorHAnsi" w:hAnsiTheme="minorHAnsi" w:cstheme="minorHAnsi"/>
          <w:i/>
          <w:iCs/>
        </w:rPr>
        <w:t xml:space="preserve">€ </w:t>
      </w:r>
      <w:proofErr w:type="gramStart"/>
      <w:r w:rsidRPr="00AB6B24">
        <w:rPr>
          <w:rStyle w:val="normaltextrun"/>
          <w:rFonts w:asciiTheme="minorHAnsi" w:hAnsiTheme="minorHAnsi" w:cstheme="minorHAnsi"/>
          <w:i/>
          <w:iCs/>
        </w:rPr>
        <w:t>25,–</w:t>
      </w:r>
      <w:proofErr w:type="gramEnd"/>
    </w:p>
    <w:p w14:paraId="280395F6" w14:textId="77777777" w:rsidR="00DB4395" w:rsidRDefault="00DB4395" w:rsidP="00781F26">
      <w:pPr>
        <w:pStyle w:val="paragraph"/>
        <w:spacing w:before="0" w:beforeAutospacing="0" w:after="0" w:afterAutospacing="0"/>
        <w:textAlignment w:val="baseline"/>
        <w:rPr>
          <w:rStyle w:val="normaltextrun"/>
          <w:rFonts w:asciiTheme="minorHAnsi" w:hAnsiTheme="minorHAnsi" w:cstheme="minorHAnsi"/>
          <w:i/>
          <w:iCs/>
        </w:rPr>
      </w:pPr>
    </w:p>
    <w:p w14:paraId="17178D66" w14:textId="3837FE31" w:rsidR="00781F26" w:rsidRPr="00AB6B24" w:rsidRDefault="00781F26" w:rsidP="00781F26">
      <w:pPr>
        <w:pStyle w:val="paragraph"/>
        <w:spacing w:before="0" w:beforeAutospacing="0" w:after="0" w:afterAutospacing="0"/>
        <w:textAlignment w:val="baseline"/>
        <w:rPr>
          <w:rFonts w:asciiTheme="minorHAnsi" w:hAnsiTheme="minorHAnsi" w:cstheme="minorHAnsi"/>
        </w:rPr>
      </w:pPr>
      <w:r w:rsidRPr="00AB6B24">
        <w:rPr>
          <w:rStyle w:val="normaltextrun"/>
          <w:rFonts w:asciiTheme="minorHAnsi" w:hAnsiTheme="minorHAnsi" w:cstheme="minorHAnsi"/>
        </w:rPr>
        <w:t>Aktualisierte Neuauflage des Titels</w:t>
      </w:r>
      <w:r w:rsidR="00DB4395">
        <w:rPr>
          <w:rStyle w:val="normaltextrun"/>
          <w:rFonts w:asciiTheme="minorHAnsi" w:hAnsiTheme="minorHAnsi" w:cstheme="minorHAnsi"/>
        </w:rPr>
        <w:t>:</w:t>
      </w:r>
      <w:r w:rsidRPr="00AB6B24">
        <w:rPr>
          <w:rStyle w:val="normaltextrun"/>
          <w:rFonts w:asciiTheme="minorHAnsi" w:hAnsiTheme="minorHAnsi" w:cstheme="minorHAnsi"/>
        </w:rPr>
        <w:t xml:space="preserve"> </w:t>
      </w:r>
      <w:r w:rsidR="00DB4395">
        <w:rPr>
          <w:rStyle w:val="normaltextrun"/>
          <w:rFonts w:asciiTheme="minorHAnsi" w:hAnsiTheme="minorHAnsi" w:cstheme="minorHAnsi"/>
        </w:rPr>
        <w:br/>
      </w:r>
      <w:r w:rsidRPr="00AB6B24">
        <w:rPr>
          <w:rStyle w:val="normaltextrun"/>
          <w:rFonts w:asciiTheme="minorHAnsi" w:hAnsiTheme="minorHAnsi" w:cstheme="minorHAnsi"/>
        </w:rPr>
        <w:t>„Hildegard von Bingen – Einfach für Kinder“</w:t>
      </w:r>
    </w:p>
    <w:p w14:paraId="048C0305" w14:textId="77777777" w:rsidR="00B40E3C" w:rsidRPr="00AB6B24" w:rsidRDefault="00B40E3C" w:rsidP="00781F26">
      <w:pPr>
        <w:suppressAutoHyphens/>
        <w:rPr>
          <w:rFonts w:asciiTheme="minorHAnsi" w:hAnsiTheme="minorHAnsi" w:cstheme="minorHAnsi"/>
        </w:rPr>
      </w:pPr>
    </w:p>
    <w:p w14:paraId="3BE42595" w14:textId="3A82A2B7" w:rsidR="000A13E1" w:rsidRPr="00AB6B24" w:rsidRDefault="000A13E1" w:rsidP="00781F26">
      <w:pPr>
        <w:suppressAutoHyphens/>
        <w:rPr>
          <w:rFonts w:asciiTheme="minorHAnsi" w:hAnsiTheme="minorHAnsi" w:cstheme="minorHAnsi"/>
        </w:rPr>
      </w:pPr>
    </w:p>
    <w:p w14:paraId="69D81ACE" w14:textId="02297020" w:rsidR="00C20424" w:rsidRPr="002005B2" w:rsidRDefault="00781F26" w:rsidP="00781F26">
      <w:pPr>
        <w:rPr>
          <w:rFonts w:asciiTheme="minorHAnsi" w:hAnsiTheme="minorHAnsi" w:cstheme="minorHAnsi"/>
          <w:b/>
          <w:bCs/>
          <w:sz w:val="28"/>
          <w:szCs w:val="28"/>
        </w:rPr>
      </w:pPr>
      <w:r w:rsidRPr="002005B2">
        <w:rPr>
          <w:rFonts w:asciiTheme="minorHAnsi" w:hAnsiTheme="minorHAnsi" w:cstheme="minorHAnsi"/>
          <w:b/>
          <w:bCs/>
          <w:sz w:val="28"/>
          <w:szCs w:val="28"/>
        </w:rPr>
        <w:t>Hildegard von Bingen für Kinder</w:t>
      </w:r>
    </w:p>
    <w:p w14:paraId="0ABF2CC8" w14:textId="17CB84B6" w:rsidR="00781F26" w:rsidRPr="00AB6B24" w:rsidRDefault="00781F26" w:rsidP="00781F26">
      <w:pPr>
        <w:rPr>
          <w:rFonts w:asciiTheme="minorHAnsi" w:hAnsiTheme="minorHAnsi" w:cstheme="minorHAnsi"/>
          <w:b/>
          <w:bCs/>
        </w:rPr>
      </w:pPr>
      <w:r w:rsidRPr="00AB6B24">
        <w:rPr>
          <w:rFonts w:asciiTheme="minorHAnsi" w:hAnsiTheme="minorHAnsi" w:cstheme="minorHAnsi"/>
          <w:b/>
          <w:bCs/>
        </w:rPr>
        <w:t xml:space="preserve">Der </w:t>
      </w:r>
      <w:r w:rsidR="00DB4395">
        <w:rPr>
          <w:rFonts w:asciiTheme="minorHAnsi" w:hAnsiTheme="minorHAnsi" w:cstheme="minorHAnsi"/>
          <w:b/>
          <w:bCs/>
        </w:rPr>
        <w:t>umfassende</w:t>
      </w:r>
      <w:r w:rsidRPr="00AB6B24">
        <w:rPr>
          <w:rFonts w:asciiTheme="minorHAnsi" w:hAnsiTheme="minorHAnsi" w:cstheme="minorHAnsi"/>
          <w:b/>
          <w:bCs/>
        </w:rPr>
        <w:t xml:space="preserve"> </w:t>
      </w:r>
      <w:r w:rsidR="00DB4395">
        <w:rPr>
          <w:rFonts w:asciiTheme="minorHAnsi" w:hAnsiTheme="minorHAnsi" w:cstheme="minorHAnsi"/>
          <w:b/>
          <w:bCs/>
        </w:rPr>
        <w:t>Hildegard-</w:t>
      </w:r>
      <w:r w:rsidRPr="00AB6B24">
        <w:rPr>
          <w:rFonts w:asciiTheme="minorHAnsi" w:hAnsiTheme="minorHAnsi" w:cstheme="minorHAnsi"/>
          <w:b/>
          <w:bCs/>
        </w:rPr>
        <w:t xml:space="preserve">Ratgeber für eine </w:t>
      </w:r>
      <w:r w:rsidR="000B342A">
        <w:rPr>
          <w:rFonts w:asciiTheme="minorHAnsi" w:hAnsiTheme="minorHAnsi" w:cstheme="minorHAnsi"/>
          <w:b/>
          <w:bCs/>
        </w:rPr>
        <w:t xml:space="preserve">nachhaltig </w:t>
      </w:r>
      <w:r w:rsidRPr="00AB6B24">
        <w:rPr>
          <w:rFonts w:asciiTheme="minorHAnsi" w:hAnsiTheme="minorHAnsi" w:cstheme="minorHAnsi"/>
          <w:b/>
          <w:bCs/>
        </w:rPr>
        <w:t xml:space="preserve">gesunde Entwicklung </w:t>
      </w:r>
    </w:p>
    <w:p w14:paraId="22893C36" w14:textId="77777777" w:rsidR="00C20424" w:rsidRPr="00AB6B24" w:rsidRDefault="00C20424" w:rsidP="00781F26">
      <w:pPr>
        <w:rPr>
          <w:rFonts w:asciiTheme="minorHAnsi" w:hAnsiTheme="minorHAnsi" w:cstheme="minorHAnsi"/>
        </w:rPr>
      </w:pPr>
    </w:p>
    <w:p w14:paraId="089D68CA" w14:textId="2ADF760A" w:rsidR="00902F3C" w:rsidRDefault="009730B3" w:rsidP="00781F26">
      <w:pPr>
        <w:rPr>
          <w:rFonts w:asciiTheme="minorHAnsi" w:hAnsiTheme="minorHAnsi" w:cstheme="minorHAnsi"/>
        </w:rPr>
      </w:pPr>
      <w:r w:rsidRPr="00AB6B24">
        <w:rPr>
          <w:rFonts w:asciiTheme="minorHAnsi" w:hAnsiTheme="minorHAnsi" w:cstheme="minorHAnsi"/>
        </w:rPr>
        <w:t xml:space="preserve">Die ganzheitliche Heilkunde der </w:t>
      </w:r>
      <w:r w:rsidR="00781F26" w:rsidRPr="00AB6B24">
        <w:rPr>
          <w:rFonts w:asciiTheme="minorHAnsi" w:hAnsiTheme="minorHAnsi" w:cstheme="minorHAnsi"/>
        </w:rPr>
        <w:t>Hildegard von Bingen bietet eine umfassende Orientierung</w:t>
      </w:r>
      <w:r w:rsidR="006344E7">
        <w:rPr>
          <w:rFonts w:asciiTheme="minorHAnsi" w:hAnsiTheme="minorHAnsi" w:cstheme="minorHAnsi"/>
        </w:rPr>
        <w:t>, die</w:t>
      </w:r>
      <w:r w:rsidR="00781F26" w:rsidRPr="00AB6B24">
        <w:rPr>
          <w:rFonts w:asciiTheme="minorHAnsi" w:hAnsiTheme="minorHAnsi" w:cstheme="minorHAnsi"/>
        </w:rPr>
        <w:t xml:space="preserve"> </w:t>
      </w:r>
      <w:r w:rsidR="006344E7">
        <w:rPr>
          <w:rFonts w:asciiTheme="minorHAnsi" w:hAnsiTheme="minorHAnsi" w:cstheme="minorHAnsi"/>
        </w:rPr>
        <w:t>auch die</w:t>
      </w:r>
      <w:r w:rsidR="00781F26" w:rsidRPr="00AB6B24">
        <w:rPr>
          <w:rFonts w:asciiTheme="minorHAnsi" w:hAnsiTheme="minorHAnsi" w:cstheme="minorHAnsi"/>
        </w:rPr>
        <w:t xml:space="preserve"> glückliche und gesunde Entwicklung </w:t>
      </w:r>
      <w:r w:rsidR="006344E7">
        <w:rPr>
          <w:rFonts w:asciiTheme="minorHAnsi" w:hAnsiTheme="minorHAnsi" w:cstheme="minorHAnsi"/>
        </w:rPr>
        <w:t>von</w:t>
      </w:r>
      <w:r w:rsidR="00781F26" w:rsidRPr="00AB6B24">
        <w:rPr>
          <w:rFonts w:asciiTheme="minorHAnsi" w:hAnsiTheme="minorHAnsi" w:cstheme="minorHAnsi"/>
        </w:rPr>
        <w:t xml:space="preserve"> Kinder</w:t>
      </w:r>
      <w:r w:rsidR="006344E7">
        <w:rPr>
          <w:rFonts w:asciiTheme="minorHAnsi" w:hAnsiTheme="minorHAnsi" w:cstheme="minorHAnsi"/>
        </w:rPr>
        <w:t>n maßgeblich unterstützen kann</w:t>
      </w:r>
      <w:r w:rsidR="00781F26" w:rsidRPr="00AB6B24">
        <w:rPr>
          <w:rFonts w:asciiTheme="minorHAnsi" w:hAnsiTheme="minorHAnsi" w:cstheme="minorHAnsi"/>
        </w:rPr>
        <w:t xml:space="preserve">. </w:t>
      </w:r>
      <w:r w:rsidR="006344E7">
        <w:rPr>
          <w:rFonts w:asciiTheme="minorHAnsi" w:hAnsiTheme="minorHAnsi" w:cstheme="minorHAnsi"/>
        </w:rPr>
        <w:t xml:space="preserve">Brigitte Pregenzer hat dies selbst bei der Erziehung ihrer Töchter erprobt und </w:t>
      </w:r>
      <w:r w:rsidR="00902F3C">
        <w:rPr>
          <w:rFonts w:asciiTheme="minorHAnsi" w:hAnsiTheme="minorHAnsi" w:cstheme="minorHAnsi"/>
        </w:rPr>
        <w:t>will</w:t>
      </w:r>
      <w:r w:rsidR="00902F3C" w:rsidRPr="00AB6B24">
        <w:rPr>
          <w:rFonts w:asciiTheme="minorHAnsi" w:hAnsiTheme="minorHAnsi" w:cstheme="minorHAnsi"/>
        </w:rPr>
        <w:t xml:space="preserve"> Eltern Mut</w:t>
      </w:r>
      <w:r w:rsidR="00902F3C">
        <w:rPr>
          <w:rFonts w:asciiTheme="minorHAnsi" w:hAnsiTheme="minorHAnsi" w:cstheme="minorHAnsi"/>
        </w:rPr>
        <w:t xml:space="preserve"> machen</w:t>
      </w:r>
      <w:r w:rsidR="00902F3C" w:rsidRPr="00AB6B24">
        <w:rPr>
          <w:rFonts w:asciiTheme="minorHAnsi" w:hAnsiTheme="minorHAnsi" w:cstheme="minorHAnsi"/>
        </w:rPr>
        <w:t xml:space="preserve">, die Verantwortung für </w:t>
      </w:r>
      <w:r w:rsidR="00902F3C">
        <w:rPr>
          <w:rFonts w:asciiTheme="minorHAnsi" w:hAnsiTheme="minorHAnsi" w:cstheme="minorHAnsi"/>
        </w:rPr>
        <w:t xml:space="preserve">nachhaltige </w:t>
      </w:r>
      <w:r w:rsidR="00902F3C" w:rsidRPr="00AB6B24">
        <w:rPr>
          <w:rFonts w:asciiTheme="minorHAnsi" w:hAnsiTheme="minorHAnsi" w:cstheme="minorHAnsi"/>
        </w:rPr>
        <w:t xml:space="preserve">Ernährungs-, Erziehungs- und Lebensfragen </w:t>
      </w:r>
      <w:r w:rsidR="00902F3C">
        <w:rPr>
          <w:rFonts w:asciiTheme="minorHAnsi" w:hAnsiTheme="minorHAnsi" w:cstheme="minorHAnsi"/>
        </w:rPr>
        <w:t xml:space="preserve">ihrer Kinder </w:t>
      </w:r>
      <w:r w:rsidR="00902F3C" w:rsidRPr="00AB6B24">
        <w:rPr>
          <w:rFonts w:asciiTheme="minorHAnsi" w:hAnsiTheme="minorHAnsi" w:cstheme="minorHAnsi"/>
        </w:rPr>
        <w:t xml:space="preserve">selbst zu übernehmen. </w:t>
      </w:r>
    </w:p>
    <w:p w14:paraId="6DC754C5" w14:textId="77777777" w:rsidR="00902F3C" w:rsidRDefault="00902F3C" w:rsidP="00781F26">
      <w:pPr>
        <w:rPr>
          <w:rFonts w:asciiTheme="minorHAnsi" w:hAnsiTheme="minorHAnsi" w:cstheme="minorHAnsi"/>
        </w:rPr>
      </w:pPr>
    </w:p>
    <w:p w14:paraId="6F29949E" w14:textId="378D6E99" w:rsidR="00B0423C" w:rsidRDefault="000B342A" w:rsidP="00781F26">
      <w:pPr>
        <w:rPr>
          <w:rFonts w:asciiTheme="minorHAnsi" w:hAnsiTheme="minorHAnsi" w:cstheme="minorHAnsi"/>
        </w:rPr>
      </w:pPr>
      <w:r w:rsidRPr="00AB6B24">
        <w:rPr>
          <w:rFonts w:asciiTheme="minorHAnsi" w:hAnsiTheme="minorHAnsi" w:cstheme="minorHAnsi"/>
        </w:rPr>
        <w:t>Von der Geburt</w:t>
      </w:r>
      <w:r>
        <w:rPr>
          <w:rFonts w:asciiTheme="minorHAnsi" w:hAnsiTheme="minorHAnsi" w:cstheme="minorHAnsi"/>
        </w:rPr>
        <w:t xml:space="preserve"> und der Stillzeit</w:t>
      </w:r>
      <w:r w:rsidRPr="00AB6B24">
        <w:rPr>
          <w:rFonts w:asciiTheme="minorHAnsi" w:hAnsiTheme="minorHAnsi" w:cstheme="minorHAnsi"/>
        </w:rPr>
        <w:t xml:space="preserve"> über das Kleinkindalter bis </w:t>
      </w:r>
      <w:r>
        <w:rPr>
          <w:rFonts w:asciiTheme="minorHAnsi" w:hAnsiTheme="minorHAnsi" w:cstheme="minorHAnsi"/>
        </w:rPr>
        <w:t xml:space="preserve">hin </w:t>
      </w:r>
      <w:r w:rsidRPr="00AB6B24">
        <w:rPr>
          <w:rFonts w:asciiTheme="minorHAnsi" w:hAnsiTheme="minorHAnsi" w:cstheme="minorHAnsi"/>
        </w:rPr>
        <w:t>zur Pubertät</w:t>
      </w:r>
      <w:r>
        <w:rPr>
          <w:rFonts w:asciiTheme="minorHAnsi" w:hAnsiTheme="minorHAnsi" w:cstheme="minorHAnsi"/>
        </w:rPr>
        <w:t xml:space="preserve"> bietet sie in diesem Buch grundlegende Regeln und einfache Anregungen </w:t>
      </w:r>
      <w:r w:rsidR="00B0423C">
        <w:rPr>
          <w:rFonts w:asciiTheme="minorHAnsi" w:hAnsiTheme="minorHAnsi" w:cstheme="minorHAnsi"/>
        </w:rPr>
        <w:t xml:space="preserve">sowie viele konkrete Hilfestellungen für den Alltag mit Kindern. Die wertvollen Tipps für Stimmungen und Befindlichkeiten, Probleme und Sorgen oder auch fürs Lernen, leckere und besonders kindertaugliche Rezepte aus der beliebten Hildegardküche oder bewährte Kräuter und Heilmittel für häufige Krankheiten lassen sich mühelos in das Leben der Kinder einbauen. Sie erleichtern den Alltag und fördern ein freudvolles und fröhliches Miteinander.  </w:t>
      </w:r>
    </w:p>
    <w:p w14:paraId="3801EF37" w14:textId="77777777" w:rsidR="006344E7" w:rsidRDefault="006344E7" w:rsidP="00781F26">
      <w:pPr>
        <w:rPr>
          <w:rFonts w:asciiTheme="minorHAnsi" w:hAnsiTheme="minorHAnsi" w:cstheme="minorHAnsi"/>
        </w:rPr>
      </w:pPr>
    </w:p>
    <w:p w14:paraId="7D8155B1" w14:textId="48828B21" w:rsidR="006344E7" w:rsidRPr="00AB6B24" w:rsidRDefault="006344E7" w:rsidP="00781F26">
      <w:pPr>
        <w:rPr>
          <w:rFonts w:asciiTheme="minorHAnsi" w:hAnsiTheme="minorHAnsi" w:cstheme="minorHAnsi"/>
        </w:rPr>
      </w:pPr>
      <w:r>
        <w:rPr>
          <w:rFonts w:asciiTheme="minorHAnsi" w:hAnsiTheme="minorHAnsi" w:cstheme="minorHAnsi"/>
        </w:rPr>
        <w:t xml:space="preserve">Verfasst von einer der führenden Hildegard-Expertinnen ist dieses Buch der bisher einzige Ratgeber, der die Gesundheitslehre der Hildegard von Bingen speziell für Eltern und ihre Kinder aufbereitet und erschließt. Es ist die aktualisierte Neuauflage des bereits vielfach bewährten Titels „Hildegard von Bingen – Einfach für Kinder“. </w:t>
      </w:r>
    </w:p>
    <w:p w14:paraId="6D255D80" w14:textId="4D80F754" w:rsidR="005334CA" w:rsidRPr="00AB6B24" w:rsidRDefault="005334CA" w:rsidP="00781F26">
      <w:pPr>
        <w:rPr>
          <w:rFonts w:asciiTheme="minorHAnsi" w:hAnsiTheme="minorHAnsi" w:cstheme="minorHAnsi"/>
        </w:rPr>
      </w:pPr>
    </w:p>
    <w:p w14:paraId="62A05560" w14:textId="6C67ABEB" w:rsidR="007C37C8" w:rsidRPr="00AB6B24" w:rsidRDefault="00475F22" w:rsidP="00781F26">
      <w:pPr>
        <w:rPr>
          <w:rFonts w:asciiTheme="minorHAnsi" w:hAnsiTheme="minorHAnsi" w:cstheme="minorHAnsi"/>
          <w:i/>
        </w:rPr>
      </w:pPr>
      <w:r w:rsidRPr="00AB6B24">
        <w:rPr>
          <w:rFonts w:asciiTheme="minorHAnsi" w:hAnsiTheme="minorHAnsi" w:cstheme="minorHAnsi"/>
          <w:i/>
        </w:rPr>
        <w:t>Die</w:t>
      </w:r>
      <w:r w:rsidR="007C37C8" w:rsidRPr="00AB6B24">
        <w:rPr>
          <w:rFonts w:asciiTheme="minorHAnsi" w:hAnsiTheme="minorHAnsi" w:cstheme="minorHAnsi"/>
          <w:i/>
        </w:rPr>
        <w:t xml:space="preserve"> Autor</w:t>
      </w:r>
      <w:r w:rsidR="00781F26" w:rsidRPr="00AB6B24">
        <w:rPr>
          <w:rFonts w:asciiTheme="minorHAnsi" w:hAnsiTheme="minorHAnsi" w:cstheme="minorHAnsi"/>
          <w:i/>
        </w:rPr>
        <w:t>i</w:t>
      </w:r>
      <w:r w:rsidR="007C3244" w:rsidRPr="00AB6B24">
        <w:rPr>
          <w:rFonts w:asciiTheme="minorHAnsi" w:hAnsiTheme="minorHAnsi" w:cstheme="minorHAnsi"/>
          <w:i/>
        </w:rPr>
        <w:t>n</w:t>
      </w:r>
      <w:r w:rsidR="007C37C8" w:rsidRPr="00AB6B24">
        <w:rPr>
          <w:rFonts w:asciiTheme="minorHAnsi" w:hAnsiTheme="minorHAnsi" w:cstheme="minorHAnsi"/>
          <w:i/>
        </w:rPr>
        <w:t>:</w:t>
      </w:r>
    </w:p>
    <w:p w14:paraId="6FE2D1DE" w14:textId="7932DE3D" w:rsidR="00781F26" w:rsidRPr="00AB6B24" w:rsidRDefault="00781F26" w:rsidP="00781F26">
      <w:pPr>
        <w:rPr>
          <w:rFonts w:asciiTheme="minorHAnsi" w:hAnsiTheme="minorHAnsi" w:cstheme="minorHAnsi"/>
        </w:rPr>
      </w:pPr>
      <w:r w:rsidRPr="00AB6B24">
        <w:rPr>
          <w:rFonts w:asciiTheme="minorHAnsi" w:hAnsiTheme="minorHAnsi" w:cstheme="minorHAnsi"/>
        </w:rPr>
        <w:t xml:space="preserve">Brigitte Pregenzer, Mutter von </w:t>
      </w:r>
      <w:r w:rsidR="005334CA" w:rsidRPr="00AB6B24">
        <w:rPr>
          <w:rFonts w:asciiTheme="minorHAnsi" w:hAnsiTheme="minorHAnsi" w:cstheme="minorHAnsi"/>
        </w:rPr>
        <w:t>zwei</w:t>
      </w:r>
      <w:r w:rsidRPr="00AB6B24">
        <w:rPr>
          <w:rFonts w:asciiTheme="minorHAnsi" w:hAnsiTheme="minorHAnsi" w:cstheme="minorHAnsi"/>
        </w:rPr>
        <w:t xml:space="preserve"> erwachsenen Töchter</w:t>
      </w:r>
      <w:r w:rsidR="00AB6B24">
        <w:rPr>
          <w:rFonts w:asciiTheme="minorHAnsi" w:hAnsiTheme="minorHAnsi" w:cstheme="minorHAnsi"/>
        </w:rPr>
        <w:t>n</w:t>
      </w:r>
      <w:r w:rsidRPr="00AB6B24">
        <w:rPr>
          <w:rFonts w:asciiTheme="minorHAnsi" w:hAnsiTheme="minorHAnsi" w:cstheme="minorHAnsi"/>
        </w:rPr>
        <w:t>, h</w:t>
      </w:r>
      <w:r w:rsidR="007E23FC">
        <w:rPr>
          <w:rFonts w:asciiTheme="minorHAnsi" w:hAnsiTheme="minorHAnsi" w:cstheme="minorHAnsi"/>
        </w:rPr>
        <w:t>ä</w:t>
      </w:r>
      <w:r w:rsidRPr="00AB6B24">
        <w:rPr>
          <w:rFonts w:asciiTheme="minorHAnsi" w:hAnsiTheme="minorHAnsi" w:cstheme="minorHAnsi"/>
        </w:rPr>
        <w:t xml:space="preserve">lt zahlreiche Vorträge und Seminare zur Hildegard-Lehre. Sie begleitet Fastengruppen, begründete </w:t>
      </w:r>
      <w:r w:rsidR="005334CA" w:rsidRPr="00AB6B24">
        <w:rPr>
          <w:rFonts w:asciiTheme="minorHAnsi" w:hAnsiTheme="minorHAnsi" w:cstheme="minorHAnsi"/>
        </w:rPr>
        <w:t xml:space="preserve">2008 die Hildegardakademie in Dornbirn </w:t>
      </w:r>
      <w:r w:rsidRPr="00AB6B24">
        <w:rPr>
          <w:rFonts w:asciiTheme="minorHAnsi" w:hAnsiTheme="minorHAnsi" w:cstheme="minorHAnsi"/>
        </w:rPr>
        <w:t>und bildete zahlreiche Hildegard-Referentinnen aus, die nun ihrerseits die wertvolle Hildegardlehre weiterverbreiten.</w:t>
      </w:r>
      <w:r w:rsidR="005334CA" w:rsidRPr="00AB6B24">
        <w:rPr>
          <w:rFonts w:asciiTheme="minorHAnsi" w:hAnsiTheme="minorHAnsi" w:cstheme="minorHAnsi"/>
        </w:rPr>
        <w:t xml:space="preserve"> Ihre Ratgeber, Geschenkbücher und Kalender haben eine Gesamtauflage von knapp 300.000 Exemplaren erreicht. </w:t>
      </w:r>
      <w:r w:rsidRPr="00AB6B24">
        <w:rPr>
          <w:rFonts w:asciiTheme="minorHAnsi" w:hAnsiTheme="minorHAnsi" w:cstheme="minorHAnsi"/>
        </w:rPr>
        <w:t xml:space="preserve">Informationen unter </w:t>
      </w:r>
      <w:hyperlink r:id="rId8" w:history="1">
        <w:r w:rsidRPr="00AB6B24">
          <w:rPr>
            <w:rStyle w:val="Hyperlink"/>
            <w:rFonts w:asciiTheme="minorHAnsi" w:eastAsiaTheme="majorEastAsia" w:hAnsiTheme="minorHAnsi" w:cstheme="minorHAnsi"/>
          </w:rPr>
          <w:t>www.pregenzer.info</w:t>
        </w:r>
      </w:hyperlink>
      <w:r w:rsidRPr="00AB6B24">
        <w:rPr>
          <w:rFonts w:asciiTheme="minorHAnsi" w:hAnsiTheme="minorHAnsi" w:cstheme="minorHAnsi"/>
        </w:rPr>
        <w:t xml:space="preserve">  </w:t>
      </w:r>
    </w:p>
    <w:p w14:paraId="1CDEFD52" w14:textId="51F168E2" w:rsidR="00781F26" w:rsidRPr="00AB6B24" w:rsidRDefault="00781F26" w:rsidP="00781F26">
      <w:pPr>
        <w:rPr>
          <w:rFonts w:asciiTheme="minorHAnsi" w:hAnsiTheme="minorHAnsi" w:cstheme="minorHAnsi"/>
          <w:b/>
        </w:rPr>
      </w:pPr>
    </w:p>
    <w:sectPr w:rsidR="00781F26" w:rsidRPr="00AB6B24" w:rsidSect="00261696">
      <w:headerReference w:type="default" r:id="rId9"/>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9869" w14:textId="77777777" w:rsidR="000E6B48" w:rsidRDefault="000E6B48">
      <w:r>
        <w:separator/>
      </w:r>
    </w:p>
  </w:endnote>
  <w:endnote w:type="continuationSeparator" w:id="0">
    <w:p w14:paraId="6D2A5D13" w14:textId="77777777" w:rsidR="000E6B48" w:rsidRDefault="000E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DAEF" w14:textId="77777777" w:rsidR="000E6B48" w:rsidRDefault="000E6B48">
      <w:r>
        <w:separator/>
      </w:r>
    </w:p>
  </w:footnote>
  <w:footnote w:type="continuationSeparator" w:id="0">
    <w:p w14:paraId="56AE61D9" w14:textId="77777777" w:rsidR="000E6B48" w:rsidRDefault="000E6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EB36" w14:textId="18EE2B25" w:rsidR="00C20424" w:rsidRDefault="00C20424" w:rsidP="00C20424"/>
  <w:p w14:paraId="03F9EA96" w14:textId="77777777" w:rsidR="00C20424" w:rsidRPr="00C20424" w:rsidRDefault="00C20424" w:rsidP="00C20424"/>
  <w:p w14:paraId="221DB618" w14:textId="77777777" w:rsidR="009A2840" w:rsidRPr="00400EA7" w:rsidRDefault="009A2840">
    <w:pPr>
      <w:pStyle w:val="berschrift3"/>
      <w:jc w:val="left"/>
      <w:rPr>
        <w:rFonts w:asciiTheme="minorHAnsi" w:hAnsiTheme="minorHAnsi" w:cstheme="minorHAnsi"/>
      </w:rPr>
    </w:pPr>
    <w:r w:rsidRPr="00400EA7">
      <w:rPr>
        <w:rFonts w:asciiTheme="minorHAnsi" w:hAnsiTheme="minorHAnsi" w:cstheme="minorHAnsi"/>
      </w:rPr>
      <w:t xml:space="preserve">Tyrolia-Verlag </w:t>
    </w:r>
    <w:proofErr w:type="gramStart"/>
    <w:r w:rsidRPr="00400EA7">
      <w:rPr>
        <w:rFonts w:asciiTheme="minorHAnsi" w:hAnsiTheme="minorHAnsi" w:cstheme="minorHAnsi"/>
        <w:sz w:val="24"/>
      </w:rPr>
      <w:t>·  Innsbruck</w:t>
    </w:r>
    <w:proofErr w:type="gramEnd"/>
    <w:r w:rsidRPr="00400EA7">
      <w:rPr>
        <w:rFonts w:asciiTheme="minorHAnsi" w:hAnsiTheme="minorHAnsi" w:cstheme="minorHAnsi"/>
        <w:sz w:val="24"/>
      </w:rPr>
      <w:t>-Wien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13AF3"/>
    <w:multiLevelType w:val="hybridMultilevel"/>
    <w:tmpl w:val="6584DD8E"/>
    <w:lvl w:ilvl="0" w:tplc="1D32707C">
      <w:start w:val="1"/>
      <w:numFmt w:val="bullet"/>
      <w:lvlText w:val="•"/>
      <w:lvlJc w:val="left"/>
      <w:pPr>
        <w:tabs>
          <w:tab w:val="num" w:pos="720"/>
        </w:tabs>
        <w:ind w:left="720" w:hanging="360"/>
      </w:pPr>
      <w:rPr>
        <w:rFonts w:ascii="Arial" w:hAnsi="Arial" w:hint="default"/>
      </w:rPr>
    </w:lvl>
    <w:lvl w:ilvl="1" w:tplc="B5D08F6E" w:tentative="1">
      <w:start w:val="1"/>
      <w:numFmt w:val="bullet"/>
      <w:lvlText w:val="•"/>
      <w:lvlJc w:val="left"/>
      <w:pPr>
        <w:tabs>
          <w:tab w:val="num" w:pos="1440"/>
        </w:tabs>
        <w:ind w:left="1440" w:hanging="360"/>
      </w:pPr>
      <w:rPr>
        <w:rFonts w:ascii="Arial" w:hAnsi="Arial" w:hint="default"/>
      </w:rPr>
    </w:lvl>
    <w:lvl w:ilvl="2" w:tplc="F5041DD8" w:tentative="1">
      <w:start w:val="1"/>
      <w:numFmt w:val="bullet"/>
      <w:lvlText w:val="•"/>
      <w:lvlJc w:val="left"/>
      <w:pPr>
        <w:tabs>
          <w:tab w:val="num" w:pos="2160"/>
        </w:tabs>
        <w:ind w:left="2160" w:hanging="360"/>
      </w:pPr>
      <w:rPr>
        <w:rFonts w:ascii="Arial" w:hAnsi="Arial" w:hint="default"/>
      </w:rPr>
    </w:lvl>
    <w:lvl w:ilvl="3" w:tplc="2A16DBDC" w:tentative="1">
      <w:start w:val="1"/>
      <w:numFmt w:val="bullet"/>
      <w:lvlText w:val="•"/>
      <w:lvlJc w:val="left"/>
      <w:pPr>
        <w:tabs>
          <w:tab w:val="num" w:pos="2880"/>
        </w:tabs>
        <w:ind w:left="2880" w:hanging="360"/>
      </w:pPr>
      <w:rPr>
        <w:rFonts w:ascii="Arial" w:hAnsi="Arial" w:hint="default"/>
      </w:rPr>
    </w:lvl>
    <w:lvl w:ilvl="4" w:tplc="45DC6028" w:tentative="1">
      <w:start w:val="1"/>
      <w:numFmt w:val="bullet"/>
      <w:lvlText w:val="•"/>
      <w:lvlJc w:val="left"/>
      <w:pPr>
        <w:tabs>
          <w:tab w:val="num" w:pos="3600"/>
        </w:tabs>
        <w:ind w:left="3600" w:hanging="360"/>
      </w:pPr>
      <w:rPr>
        <w:rFonts w:ascii="Arial" w:hAnsi="Arial" w:hint="default"/>
      </w:rPr>
    </w:lvl>
    <w:lvl w:ilvl="5" w:tplc="3F947C9C" w:tentative="1">
      <w:start w:val="1"/>
      <w:numFmt w:val="bullet"/>
      <w:lvlText w:val="•"/>
      <w:lvlJc w:val="left"/>
      <w:pPr>
        <w:tabs>
          <w:tab w:val="num" w:pos="4320"/>
        </w:tabs>
        <w:ind w:left="4320" w:hanging="360"/>
      </w:pPr>
      <w:rPr>
        <w:rFonts w:ascii="Arial" w:hAnsi="Arial" w:hint="default"/>
      </w:rPr>
    </w:lvl>
    <w:lvl w:ilvl="6" w:tplc="01567F12" w:tentative="1">
      <w:start w:val="1"/>
      <w:numFmt w:val="bullet"/>
      <w:lvlText w:val="•"/>
      <w:lvlJc w:val="left"/>
      <w:pPr>
        <w:tabs>
          <w:tab w:val="num" w:pos="5040"/>
        </w:tabs>
        <w:ind w:left="5040" w:hanging="360"/>
      </w:pPr>
      <w:rPr>
        <w:rFonts w:ascii="Arial" w:hAnsi="Arial" w:hint="default"/>
      </w:rPr>
    </w:lvl>
    <w:lvl w:ilvl="7" w:tplc="72C2F444" w:tentative="1">
      <w:start w:val="1"/>
      <w:numFmt w:val="bullet"/>
      <w:lvlText w:val="•"/>
      <w:lvlJc w:val="left"/>
      <w:pPr>
        <w:tabs>
          <w:tab w:val="num" w:pos="5760"/>
        </w:tabs>
        <w:ind w:left="5760" w:hanging="360"/>
      </w:pPr>
      <w:rPr>
        <w:rFonts w:ascii="Arial" w:hAnsi="Arial" w:hint="default"/>
      </w:rPr>
    </w:lvl>
    <w:lvl w:ilvl="8" w:tplc="9C0046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5257765"/>
    <w:multiLevelType w:val="multilevel"/>
    <w:tmpl w:val="6AE4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2C5CD7"/>
    <w:multiLevelType w:val="hybridMultilevel"/>
    <w:tmpl w:val="C2E8D8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71756579">
    <w:abstractNumId w:val="1"/>
  </w:num>
  <w:num w:numId="2" w16cid:durableId="595985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6931613">
    <w:abstractNumId w:val="3"/>
  </w:num>
  <w:num w:numId="4" w16cid:durableId="360862130">
    <w:abstractNumId w:val="4"/>
  </w:num>
  <w:num w:numId="5" w16cid:durableId="1003821113">
    <w:abstractNumId w:val="5"/>
  </w:num>
  <w:num w:numId="6" w16cid:durableId="87316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47"/>
    <w:rsid w:val="000238B9"/>
    <w:rsid w:val="00061F9F"/>
    <w:rsid w:val="00076D31"/>
    <w:rsid w:val="00077D7B"/>
    <w:rsid w:val="000803A5"/>
    <w:rsid w:val="000961C5"/>
    <w:rsid w:val="000A0835"/>
    <w:rsid w:val="000A13E1"/>
    <w:rsid w:val="000B342A"/>
    <w:rsid w:val="000B60D6"/>
    <w:rsid w:val="000C3046"/>
    <w:rsid w:val="000D29EC"/>
    <w:rsid w:val="000D62A3"/>
    <w:rsid w:val="000E4DBA"/>
    <w:rsid w:val="000E6B48"/>
    <w:rsid w:val="000F2588"/>
    <w:rsid w:val="000F69CA"/>
    <w:rsid w:val="00104DD5"/>
    <w:rsid w:val="00110107"/>
    <w:rsid w:val="00116703"/>
    <w:rsid w:val="001409F0"/>
    <w:rsid w:val="001559D1"/>
    <w:rsid w:val="0015728B"/>
    <w:rsid w:val="0016037B"/>
    <w:rsid w:val="00164F70"/>
    <w:rsid w:val="00171F33"/>
    <w:rsid w:val="0017393B"/>
    <w:rsid w:val="001947C6"/>
    <w:rsid w:val="001A0EC8"/>
    <w:rsid w:val="001B6BE2"/>
    <w:rsid w:val="001B7451"/>
    <w:rsid w:val="001C4417"/>
    <w:rsid w:val="001D5738"/>
    <w:rsid w:val="001E44BC"/>
    <w:rsid w:val="001E5A47"/>
    <w:rsid w:val="001F04E9"/>
    <w:rsid w:val="002005B2"/>
    <w:rsid w:val="00200EA8"/>
    <w:rsid w:val="00212E6A"/>
    <w:rsid w:val="002218A2"/>
    <w:rsid w:val="0022672C"/>
    <w:rsid w:val="00226A5D"/>
    <w:rsid w:val="00227D27"/>
    <w:rsid w:val="00243812"/>
    <w:rsid w:val="00244526"/>
    <w:rsid w:val="00260AE8"/>
    <w:rsid w:val="00261696"/>
    <w:rsid w:val="002676E7"/>
    <w:rsid w:val="002840FA"/>
    <w:rsid w:val="002A7B5D"/>
    <w:rsid w:val="002B1745"/>
    <w:rsid w:val="002B56C0"/>
    <w:rsid w:val="002C0EEE"/>
    <w:rsid w:val="002C3C11"/>
    <w:rsid w:val="002D2B56"/>
    <w:rsid w:val="002D41ED"/>
    <w:rsid w:val="002E11A4"/>
    <w:rsid w:val="002F3675"/>
    <w:rsid w:val="00310B69"/>
    <w:rsid w:val="00323B3C"/>
    <w:rsid w:val="00325C0E"/>
    <w:rsid w:val="00337378"/>
    <w:rsid w:val="00383517"/>
    <w:rsid w:val="00387A54"/>
    <w:rsid w:val="003962F6"/>
    <w:rsid w:val="003B58A9"/>
    <w:rsid w:val="003D414D"/>
    <w:rsid w:val="003E6144"/>
    <w:rsid w:val="003F1844"/>
    <w:rsid w:val="0040368B"/>
    <w:rsid w:val="004046A9"/>
    <w:rsid w:val="00442AE9"/>
    <w:rsid w:val="00443770"/>
    <w:rsid w:val="00450CFC"/>
    <w:rsid w:val="00460C4C"/>
    <w:rsid w:val="004624CA"/>
    <w:rsid w:val="0047226C"/>
    <w:rsid w:val="00475F22"/>
    <w:rsid w:val="004A5627"/>
    <w:rsid w:val="004D321C"/>
    <w:rsid w:val="004D5FC5"/>
    <w:rsid w:val="004E04FE"/>
    <w:rsid w:val="004E331D"/>
    <w:rsid w:val="004F07A0"/>
    <w:rsid w:val="004F6A08"/>
    <w:rsid w:val="005165A2"/>
    <w:rsid w:val="005334CA"/>
    <w:rsid w:val="00547855"/>
    <w:rsid w:val="00564EA3"/>
    <w:rsid w:val="00570332"/>
    <w:rsid w:val="005704B3"/>
    <w:rsid w:val="00572E06"/>
    <w:rsid w:val="00580640"/>
    <w:rsid w:val="005806D9"/>
    <w:rsid w:val="00586647"/>
    <w:rsid w:val="005B1DD9"/>
    <w:rsid w:val="005B738F"/>
    <w:rsid w:val="005C30E0"/>
    <w:rsid w:val="005C6118"/>
    <w:rsid w:val="005C6E9F"/>
    <w:rsid w:val="005C7202"/>
    <w:rsid w:val="005D6880"/>
    <w:rsid w:val="0060298E"/>
    <w:rsid w:val="0061513E"/>
    <w:rsid w:val="00620AD6"/>
    <w:rsid w:val="006236F6"/>
    <w:rsid w:val="00631066"/>
    <w:rsid w:val="006344E7"/>
    <w:rsid w:val="00680990"/>
    <w:rsid w:val="0069286A"/>
    <w:rsid w:val="00692C31"/>
    <w:rsid w:val="006A4949"/>
    <w:rsid w:val="006A5E86"/>
    <w:rsid w:val="006F334D"/>
    <w:rsid w:val="00712BC1"/>
    <w:rsid w:val="007459D2"/>
    <w:rsid w:val="0077576D"/>
    <w:rsid w:val="00775901"/>
    <w:rsid w:val="00775BD8"/>
    <w:rsid w:val="00781F26"/>
    <w:rsid w:val="007856A8"/>
    <w:rsid w:val="007863AD"/>
    <w:rsid w:val="00796EBD"/>
    <w:rsid w:val="00796FAC"/>
    <w:rsid w:val="007B756D"/>
    <w:rsid w:val="007C3244"/>
    <w:rsid w:val="007C37C8"/>
    <w:rsid w:val="007E12CE"/>
    <w:rsid w:val="007E170E"/>
    <w:rsid w:val="007E23FC"/>
    <w:rsid w:val="007F3878"/>
    <w:rsid w:val="007F47A4"/>
    <w:rsid w:val="007F64E0"/>
    <w:rsid w:val="008176D3"/>
    <w:rsid w:val="0086432A"/>
    <w:rsid w:val="008A4EF0"/>
    <w:rsid w:val="008A720A"/>
    <w:rsid w:val="008E3F9C"/>
    <w:rsid w:val="008F338D"/>
    <w:rsid w:val="00902F3C"/>
    <w:rsid w:val="009141B4"/>
    <w:rsid w:val="0092634D"/>
    <w:rsid w:val="00927BCB"/>
    <w:rsid w:val="00944A19"/>
    <w:rsid w:val="00961020"/>
    <w:rsid w:val="009730B3"/>
    <w:rsid w:val="00974523"/>
    <w:rsid w:val="0098242D"/>
    <w:rsid w:val="00995A9E"/>
    <w:rsid w:val="009A2840"/>
    <w:rsid w:val="009B124E"/>
    <w:rsid w:val="009C608D"/>
    <w:rsid w:val="009D1D04"/>
    <w:rsid w:val="009E5012"/>
    <w:rsid w:val="009F6904"/>
    <w:rsid w:val="00A10453"/>
    <w:rsid w:val="00A177C9"/>
    <w:rsid w:val="00A23C5F"/>
    <w:rsid w:val="00A37F82"/>
    <w:rsid w:val="00A40B80"/>
    <w:rsid w:val="00A51D07"/>
    <w:rsid w:val="00A6444D"/>
    <w:rsid w:val="00A72A66"/>
    <w:rsid w:val="00A81AA3"/>
    <w:rsid w:val="00A849AC"/>
    <w:rsid w:val="00A86E8A"/>
    <w:rsid w:val="00A87914"/>
    <w:rsid w:val="00AA0200"/>
    <w:rsid w:val="00AB6B24"/>
    <w:rsid w:val="00AD27B7"/>
    <w:rsid w:val="00AE52C4"/>
    <w:rsid w:val="00B0423C"/>
    <w:rsid w:val="00B059D8"/>
    <w:rsid w:val="00B1779E"/>
    <w:rsid w:val="00B33066"/>
    <w:rsid w:val="00B403B0"/>
    <w:rsid w:val="00B40E3C"/>
    <w:rsid w:val="00B65520"/>
    <w:rsid w:val="00B760B4"/>
    <w:rsid w:val="00B967D8"/>
    <w:rsid w:val="00BA1716"/>
    <w:rsid w:val="00BA3EED"/>
    <w:rsid w:val="00BC06D0"/>
    <w:rsid w:val="00BC2634"/>
    <w:rsid w:val="00BD299F"/>
    <w:rsid w:val="00BD6244"/>
    <w:rsid w:val="00BD7E6B"/>
    <w:rsid w:val="00BE4AD4"/>
    <w:rsid w:val="00BF0D1D"/>
    <w:rsid w:val="00BF649E"/>
    <w:rsid w:val="00BF7AC2"/>
    <w:rsid w:val="00C02091"/>
    <w:rsid w:val="00C076A1"/>
    <w:rsid w:val="00C15859"/>
    <w:rsid w:val="00C20424"/>
    <w:rsid w:val="00C20F64"/>
    <w:rsid w:val="00C21446"/>
    <w:rsid w:val="00C22285"/>
    <w:rsid w:val="00C44ABA"/>
    <w:rsid w:val="00C51451"/>
    <w:rsid w:val="00C757D2"/>
    <w:rsid w:val="00C84321"/>
    <w:rsid w:val="00CA62AC"/>
    <w:rsid w:val="00CA6340"/>
    <w:rsid w:val="00CB2604"/>
    <w:rsid w:val="00CB40A7"/>
    <w:rsid w:val="00CD58A8"/>
    <w:rsid w:val="00CD7F48"/>
    <w:rsid w:val="00CE1BB7"/>
    <w:rsid w:val="00CE3F4A"/>
    <w:rsid w:val="00CF4E49"/>
    <w:rsid w:val="00D20DB1"/>
    <w:rsid w:val="00D4061B"/>
    <w:rsid w:val="00D46E5B"/>
    <w:rsid w:val="00D509E2"/>
    <w:rsid w:val="00D67AF3"/>
    <w:rsid w:val="00D764B2"/>
    <w:rsid w:val="00D81E07"/>
    <w:rsid w:val="00DB4395"/>
    <w:rsid w:val="00DB4CB8"/>
    <w:rsid w:val="00DC2B71"/>
    <w:rsid w:val="00E020F1"/>
    <w:rsid w:val="00E036C8"/>
    <w:rsid w:val="00E56630"/>
    <w:rsid w:val="00E64FCB"/>
    <w:rsid w:val="00E75A9D"/>
    <w:rsid w:val="00E84653"/>
    <w:rsid w:val="00E91E07"/>
    <w:rsid w:val="00E943F3"/>
    <w:rsid w:val="00EC4117"/>
    <w:rsid w:val="00EF195F"/>
    <w:rsid w:val="00F144BF"/>
    <w:rsid w:val="00F152A3"/>
    <w:rsid w:val="00F22473"/>
    <w:rsid w:val="00F33E8B"/>
    <w:rsid w:val="00F65AD2"/>
    <w:rsid w:val="00F97C61"/>
    <w:rsid w:val="00FB4472"/>
    <w:rsid w:val="00FB6854"/>
    <w:rsid w:val="00FC79A3"/>
    <w:rsid w:val="00FD13DC"/>
    <w:rsid w:val="00FD4A58"/>
    <w:rsid w:val="00FE4083"/>
    <w:rsid w:val="00FE7738"/>
    <w:rsid w:val="00FF1A21"/>
    <w:rsid w:val="00FF717B"/>
    <w:rsid w:val="00FF7260"/>
    <w:rsid w:val="00FF7D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65EE"/>
  <w15:docId w15:val="{05FF9CBE-9D00-470D-A605-9200B13F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paragraph" w:styleId="berarbeitung">
    <w:name w:val="Revision"/>
    <w:hidden/>
    <w:uiPriority w:val="99"/>
    <w:semiHidden/>
    <w:rsid w:val="006F334D"/>
    <w:pPr>
      <w:spacing w:after="0" w:line="240" w:lineRule="auto"/>
    </w:pPr>
    <w:rPr>
      <w:rFonts w:ascii="Times New Roman" w:eastAsia="Times New Roman" w:hAnsi="Times New Roman" w:cs="Times New Roman"/>
      <w:sz w:val="24"/>
      <w:szCs w:val="24"/>
      <w:lang w:val="de-DE" w:eastAsia="de-DE"/>
    </w:rPr>
  </w:style>
  <w:style w:type="paragraph" w:customStyle="1" w:styleId="paragraph">
    <w:name w:val="paragraph"/>
    <w:basedOn w:val="Standard"/>
    <w:rsid w:val="00781F26"/>
    <w:pPr>
      <w:spacing w:before="100" w:beforeAutospacing="1" w:after="100" w:afterAutospacing="1"/>
    </w:pPr>
    <w:rPr>
      <w:lang w:val="de-AT" w:eastAsia="de-AT"/>
    </w:rPr>
  </w:style>
  <w:style w:type="character" w:customStyle="1" w:styleId="normaltextrun">
    <w:name w:val="normaltextrun"/>
    <w:basedOn w:val="Absatz-Standardschriftart"/>
    <w:rsid w:val="00781F26"/>
  </w:style>
  <w:style w:type="character" w:customStyle="1" w:styleId="eop">
    <w:name w:val="eop"/>
    <w:basedOn w:val="Absatz-Standardschriftart"/>
    <w:rsid w:val="00781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162822079">
      <w:bodyDiv w:val="1"/>
      <w:marLeft w:val="0"/>
      <w:marRight w:val="0"/>
      <w:marTop w:val="0"/>
      <w:marBottom w:val="0"/>
      <w:divBdr>
        <w:top w:val="none" w:sz="0" w:space="0" w:color="auto"/>
        <w:left w:val="none" w:sz="0" w:space="0" w:color="auto"/>
        <w:bottom w:val="none" w:sz="0" w:space="0" w:color="auto"/>
        <w:right w:val="none" w:sz="0" w:space="0" w:color="auto"/>
      </w:divBdr>
    </w:div>
    <w:div w:id="346446627">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913931649">
      <w:bodyDiv w:val="1"/>
      <w:marLeft w:val="0"/>
      <w:marRight w:val="0"/>
      <w:marTop w:val="0"/>
      <w:marBottom w:val="0"/>
      <w:divBdr>
        <w:top w:val="none" w:sz="0" w:space="0" w:color="auto"/>
        <w:left w:val="none" w:sz="0" w:space="0" w:color="auto"/>
        <w:bottom w:val="none" w:sz="0" w:space="0" w:color="auto"/>
        <w:right w:val="none" w:sz="0" w:space="0" w:color="auto"/>
      </w:divBdr>
    </w:div>
    <w:div w:id="1076707682">
      <w:bodyDiv w:val="1"/>
      <w:marLeft w:val="0"/>
      <w:marRight w:val="0"/>
      <w:marTop w:val="0"/>
      <w:marBottom w:val="0"/>
      <w:divBdr>
        <w:top w:val="none" w:sz="0" w:space="0" w:color="auto"/>
        <w:left w:val="none" w:sz="0" w:space="0" w:color="auto"/>
        <w:bottom w:val="none" w:sz="0" w:space="0" w:color="auto"/>
        <w:right w:val="none" w:sz="0" w:space="0" w:color="auto"/>
      </w:divBdr>
      <w:divsChild>
        <w:div w:id="17312913">
          <w:marLeft w:val="0"/>
          <w:marRight w:val="0"/>
          <w:marTop w:val="0"/>
          <w:marBottom w:val="0"/>
          <w:divBdr>
            <w:top w:val="none" w:sz="0" w:space="0" w:color="auto"/>
            <w:left w:val="none" w:sz="0" w:space="0" w:color="auto"/>
            <w:bottom w:val="none" w:sz="0" w:space="0" w:color="auto"/>
            <w:right w:val="none" w:sz="0" w:space="0" w:color="auto"/>
          </w:divBdr>
          <w:divsChild>
            <w:div w:id="728580386">
              <w:marLeft w:val="0"/>
              <w:marRight w:val="0"/>
              <w:marTop w:val="0"/>
              <w:marBottom w:val="0"/>
              <w:divBdr>
                <w:top w:val="none" w:sz="0" w:space="0" w:color="auto"/>
                <w:left w:val="none" w:sz="0" w:space="0" w:color="auto"/>
                <w:bottom w:val="none" w:sz="0" w:space="0" w:color="auto"/>
                <w:right w:val="none" w:sz="0" w:space="0" w:color="auto"/>
              </w:divBdr>
            </w:div>
            <w:div w:id="1381520137">
              <w:marLeft w:val="0"/>
              <w:marRight w:val="0"/>
              <w:marTop w:val="0"/>
              <w:marBottom w:val="0"/>
              <w:divBdr>
                <w:top w:val="none" w:sz="0" w:space="0" w:color="auto"/>
                <w:left w:val="none" w:sz="0" w:space="0" w:color="auto"/>
                <w:bottom w:val="none" w:sz="0" w:space="0" w:color="auto"/>
                <w:right w:val="none" w:sz="0" w:space="0" w:color="auto"/>
              </w:divBdr>
            </w:div>
            <w:div w:id="862481580">
              <w:marLeft w:val="0"/>
              <w:marRight w:val="0"/>
              <w:marTop w:val="0"/>
              <w:marBottom w:val="0"/>
              <w:divBdr>
                <w:top w:val="none" w:sz="0" w:space="0" w:color="auto"/>
                <w:left w:val="none" w:sz="0" w:space="0" w:color="auto"/>
                <w:bottom w:val="none" w:sz="0" w:space="0" w:color="auto"/>
                <w:right w:val="none" w:sz="0" w:space="0" w:color="auto"/>
              </w:divBdr>
            </w:div>
            <w:div w:id="574970361">
              <w:marLeft w:val="0"/>
              <w:marRight w:val="0"/>
              <w:marTop w:val="0"/>
              <w:marBottom w:val="0"/>
              <w:divBdr>
                <w:top w:val="none" w:sz="0" w:space="0" w:color="auto"/>
                <w:left w:val="none" w:sz="0" w:space="0" w:color="auto"/>
                <w:bottom w:val="none" w:sz="0" w:space="0" w:color="auto"/>
                <w:right w:val="none" w:sz="0" w:space="0" w:color="auto"/>
              </w:divBdr>
            </w:div>
            <w:div w:id="1216549031">
              <w:marLeft w:val="0"/>
              <w:marRight w:val="0"/>
              <w:marTop w:val="0"/>
              <w:marBottom w:val="0"/>
              <w:divBdr>
                <w:top w:val="none" w:sz="0" w:space="0" w:color="auto"/>
                <w:left w:val="none" w:sz="0" w:space="0" w:color="auto"/>
                <w:bottom w:val="none" w:sz="0" w:space="0" w:color="auto"/>
                <w:right w:val="none" w:sz="0" w:space="0" w:color="auto"/>
              </w:divBdr>
            </w:div>
            <w:div w:id="1710491392">
              <w:marLeft w:val="0"/>
              <w:marRight w:val="0"/>
              <w:marTop w:val="0"/>
              <w:marBottom w:val="0"/>
              <w:divBdr>
                <w:top w:val="none" w:sz="0" w:space="0" w:color="auto"/>
                <w:left w:val="none" w:sz="0" w:space="0" w:color="auto"/>
                <w:bottom w:val="none" w:sz="0" w:space="0" w:color="auto"/>
                <w:right w:val="none" w:sz="0" w:space="0" w:color="auto"/>
              </w:divBdr>
            </w:div>
            <w:div w:id="498270216">
              <w:marLeft w:val="0"/>
              <w:marRight w:val="0"/>
              <w:marTop w:val="0"/>
              <w:marBottom w:val="0"/>
              <w:divBdr>
                <w:top w:val="none" w:sz="0" w:space="0" w:color="auto"/>
                <w:left w:val="none" w:sz="0" w:space="0" w:color="auto"/>
                <w:bottom w:val="none" w:sz="0" w:space="0" w:color="auto"/>
                <w:right w:val="none" w:sz="0" w:space="0" w:color="auto"/>
              </w:divBdr>
            </w:div>
            <w:div w:id="994527626">
              <w:marLeft w:val="0"/>
              <w:marRight w:val="0"/>
              <w:marTop w:val="0"/>
              <w:marBottom w:val="0"/>
              <w:divBdr>
                <w:top w:val="none" w:sz="0" w:space="0" w:color="auto"/>
                <w:left w:val="none" w:sz="0" w:space="0" w:color="auto"/>
                <w:bottom w:val="none" w:sz="0" w:space="0" w:color="auto"/>
                <w:right w:val="none" w:sz="0" w:space="0" w:color="auto"/>
              </w:divBdr>
            </w:div>
            <w:div w:id="12803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242388">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160754">
      <w:bodyDiv w:val="1"/>
      <w:marLeft w:val="0"/>
      <w:marRight w:val="0"/>
      <w:marTop w:val="0"/>
      <w:marBottom w:val="0"/>
      <w:divBdr>
        <w:top w:val="none" w:sz="0" w:space="0" w:color="auto"/>
        <w:left w:val="none" w:sz="0" w:space="0" w:color="auto"/>
        <w:bottom w:val="none" w:sz="0" w:space="0" w:color="auto"/>
        <w:right w:val="none" w:sz="0" w:space="0" w:color="auto"/>
      </w:divBdr>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830559671">
      <w:bodyDiv w:val="1"/>
      <w:marLeft w:val="0"/>
      <w:marRight w:val="0"/>
      <w:marTop w:val="0"/>
      <w:marBottom w:val="0"/>
      <w:divBdr>
        <w:top w:val="none" w:sz="0" w:space="0" w:color="auto"/>
        <w:left w:val="none" w:sz="0" w:space="0" w:color="auto"/>
        <w:bottom w:val="none" w:sz="0" w:space="0" w:color="auto"/>
        <w:right w:val="none" w:sz="0" w:space="0" w:color="auto"/>
      </w:divBdr>
    </w:div>
    <w:div w:id="1924759195">
      <w:bodyDiv w:val="1"/>
      <w:marLeft w:val="0"/>
      <w:marRight w:val="0"/>
      <w:marTop w:val="0"/>
      <w:marBottom w:val="0"/>
      <w:divBdr>
        <w:top w:val="none" w:sz="0" w:space="0" w:color="auto"/>
        <w:left w:val="none" w:sz="0" w:space="0" w:color="auto"/>
        <w:bottom w:val="none" w:sz="0" w:space="0" w:color="auto"/>
        <w:right w:val="none" w:sz="0" w:space="0" w:color="auto"/>
      </w:divBdr>
    </w:div>
    <w:div w:id="20965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enzer.inf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2023-03-20T10:11:00Z</cp:lastPrinted>
  <dcterms:created xsi:type="dcterms:W3CDTF">2023-07-04T14:27:00Z</dcterms:created>
  <dcterms:modified xsi:type="dcterms:W3CDTF">2023-07-04T14:27:00Z</dcterms:modified>
</cp:coreProperties>
</file>