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6366" w14:textId="6F8C3886" w:rsidR="00006DFC" w:rsidRDefault="00006DFC" w:rsidP="009856A9">
      <w:pPr>
        <w:pStyle w:val="Kopfzeile"/>
        <w:tabs>
          <w:tab w:val="clear" w:pos="4536"/>
          <w:tab w:val="clear" w:pos="9072"/>
          <w:tab w:val="left" w:pos="7797"/>
        </w:tabs>
        <w:rPr>
          <w:rFonts w:ascii="Calibri" w:hAnsi="Calibri" w:cs="Calibri"/>
          <w:sz w:val="22"/>
          <w:szCs w:val="22"/>
          <w:lang w:val="de-AT"/>
        </w:rPr>
      </w:pPr>
    </w:p>
    <w:p w14:paraId="36708049" w14:textId="44E893C3" w:rsidR="00D50B90" w:rsidRPr="00D2368B" w:rsidRDefault="000C212A" w:rsidP="00D50B90">
      <w:pPr>
        <w:tabs>
          <w:tab w:val="left" w:pos="7797"/>
        </w:tabs>
        <w:rPr>
          <w:rFonts w:ascii="Calibri" w:hAnsi="Calibri"/>
          <w:bCs/>
          <w:sz w:val="28"/>
          <w:szCs w:val="28"/>
          <w:lang w:val="de-AT"/>
        </w:rPr>
      </w:pPr>
      <w:r w:rsidRPr="00B54DC1">
        <w:rPr>
          <w:rFonts w:ascii="Calibri" w:hAnsi="Calibri"/>
          <w:bCs/>
          <w:noProof/>
          <w:lang w:val="de-AT" w:eastAsia="de-AT"/>
        </w:rPr>
        <w:drawing>
          <wp:anchor distT="0" distB="0" distL="114300" distR="114300" simplePos="0" relativeHeight="251642368" behindDoc="0" locked="0" layoutInCell="1" allowOverlap="1" wp14:anchorId="74F26BBD" wp14:editId="1BB6E0B3">
            <wp:simplePos x="0" y="0"/>
            <wp:positionH relativeFrom="margin">
              <wp:posOffset>3337560</wp:posOffset>
            </wp:positionH>
            <wp:positionV relativeFrom="paragraph">
              <wp:posOffset>83820</wp:posOffset>
            </wp:positionV>
            <wp:extent cx="2841625" cy="3434080"/>
            <wp:effectExtent l="38100" t="38100" r="92075" b="901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1625" cy="343408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E0C55">
        <w:rPr>
          <w:rFonts w:ascii="Calibri" w:hAnsi="Calibri"/>
          <w:bCs/>
          <w:sz w:val="28"/>
          <w:szCs w:val="28"/>
          <w:lang w:val="de-AT"/>
        </w:rPr>
        <w:t>Leonora Leitl</w:t>
      </w:r>
      <w:r w:rsidR="00B54DC1" w:rsidRPr="00D2368B">
        <w:rPr>
          <w:rFonts w:ascii="Calibri" w:hAnsi="Calibri"/>
          <w:bCs/>
          <w:sz w:val="28"/>
          <w:szCs w:val="28"/>
          <w:lang w:val="de-AT"/>
        </w:rPr>
        <w:t xml:space="preserve"> </w:t>
      </w:r>
    </w:p>
    <w:p w14:paraId="48643386" w14:textId="35DA09B7" w:rsidR="00D50B90" w:rsidRDefault="00EE0C55" w:rsidP="00D50B90">
      <w:pPr>
        <w:tabs>
          <w:tab w:val="left" w:pos="7797"/>
        </w:tabs>
        <w:rPr>
          <w:rFonts w:ascii="Calibri" w:hAnsi="Calibri"/>
        </w:rPr>
      </w:pPr>
      <w:r>
        <w:rPr>
          <w:rFonts w:ascii="Calibri" w:hAnsi="Calibri"/>
          <w:b/>
          <w:sz w:val="32"/>
          <w:szCs w:val="32"/>
        </w:rPr>
        <w:t>Monsteraffen gibt es nicht</w:t>
      </w:r>
      <w:r w:rsidR="00DB33A6">
        <w:rPr>
          <w:rFonts w:ascii="Calibri" w:hAnsi="Calibri"/>
        </w:rPr>
        <w:br/>
      </w:r>
    </w:p>
    <w:p w14:paraId="38D1CDD9" w14:textId="18372D05" w:rsidR="00B54DC1" w:rsidRDefault="00B54DC1" w:rsidP="00D50B90">
      <w:pPr>
        <w:tabs>
          <w:tab w:val="left" w:pos="7797"/>
        </w:tabs>
        <w:rPr>
          <w:rFonts w:ascii="Calibri" w:hAnsi="Calibri"/>
        </w:rPr>
      </w:pPr>
    </w:p>
    <w:p w14:paraId="60010A41" w14:textId="77777777" w:rsidR="00B54DC1" w:rsidRDefault="00B54DC1" w:rsidP="00B71FBF">
      <w:pPr>
        <w:tabs>
          <w:tab w:val="left" w:pos="7797"/>
        </w:tabs>
        <w:rPr>
          <w:rFonts w:ascii="Calibri" w:hAnsi="Calibri"/>
          <w:i/>
          <w:iCs/>
          <w:sz w:val="22"/>
          <w:szCs w:val="22"/>
        </w:rPr>
      </w:pPr>
      <w:r>
        <w:rPr>
          <w:rFonts w:ascii="Calibri" w:hAnsi="Calibri"/>
          <w:i/>
          <w:iCs/>
          <w:sz w:val="22"/>
          <w:szCs w:val="22"/>
        </w:rPr>
        <w:t>32</w:t>
      </w:r>
      <w:r w:rsidR="00B71FBF" w:rsidRPr="00B71FBF">
        <w:rPr>
          <w:rFonts w:ascii="Calibri" w:hAnsi="Calibri"/>
          <w:i/>
          <w:iCs/>
          <w:sz w:val="22"/>
          <w:szCs w:val="22"/>
        </w:rPr>
        <w:t xml:space="preserve"> Seiten, </w:t>
      </w:r>
      <w:r>
        <w:rPr>
          <w:rFonts w:ascii="Calibri" w:hAnsi="Calibri"/>
          <w:i/>
          <w:iCs/>
          <w:sz w:val="22"/>
          <w:szCs w:val="22"/>
        </w:rPr>
        <w:t>durchgehend farbig illustriert</w:t>
      </w:r>
    </w:p>
    <w:p w14:paraId="3338AFBE" w14:textId="1F954BAF" w:rsidR="00B71FBF" w:rsidRPr="00B71FBF" w:rsidRDefault="00EE0C55" w:rsidP="00B71FBF">
      <w:pPr>
        <w:tabs>
          <w:tab w:val="left" w:pos="7797"/>
        </w:tabs>
        <w:rPr>
          <w:rFonts w:ascii="Calibri" w:hAnsi="Calibri"/>
          <w:i/>
          <w:iCs/>
          <w:sz w:val="22"/>
          <w:szCs w:val="22"/>
        </w:rPr>
      </w:pPr>
      <w:r w:rsidRPr="00EE0C55">
        <w:rPr>
          <w:rFonts w:ascii="Calibri" w:hAnsi="Calibri"/>
          <w:i/>
          <w:iCs/>
          <w:sz w:val="22"/>
          <w:szCs w:val="22"/>
        </w:rPr>
        <w:t>24 x 29,5</w:t>
      </w:r>
      <w:r>
        <w:rPr>
          <w:rFonts w:ascii="Calibri" w:hAnsi="Calibri"/>
          <w:i/>
          <w:iCs/>
          <w:sz w:val="22"/>
          <w:szCs w:val="22"/>
        </w:rPr>
        <w:t xml:space="preserve"> </w:t>
      </w:r>
      <w:r w:rsidR="00B71FBF" w:rsidRPr="00B71FBF">
        <w:rPr>
          <w:rFonts w:ascii="Calibri" w:hAnsi="Calibri"/>
          <w:i/>
          <w:iCs/>
          <w:sz w:val="22"/>
          <w:szCs w:val="22"/>
        </w:rPr>
        <w:t xml:space="preserve">cm, </w:t>
      </w:r>
      <w:r w:rsidR="00B54DC1">
        <w:rPr>
          <w:rFonts w:ascii="Calibri" w:hAnsi="Calibri"/>
          <w:i/>
          <w:iCs/>
          <w:sz w:val="22"/>
          <w:szCs w:val="22"/>
        </w:rPr>
        <w:t>gebunden</w:t>
      </w:r>
    </w:p>
    <w:p w14:paraId="20BADE26" w14:textId="0EFAF787" w:rsidR="00B71FBF" w:rsidRPr="00B71FBF" w:rsidRDefault="00B71FBF" w:rsidP="00B71FBF">
      <w:pPr>
        <w:tabs>
          <w:tab w:val="left" w:pos="7797"/>
        </w:tabs>
        <w:rPr>
          <w:rFonts w:ascii="Calibri" w:hAnsi="Calibri"/>
          <w:i/>
          <w:iCs/>
          <w:sz w:val="22"/>
          <w:szCs w:val="22"/>
        </w:rPr>
      </w:pPr>
      <w:r w:rsidRPr="00B71FBF">
        <w:rPr>
          <w:rFonts w:ascii="Calibri" w:hAnsi="Calibri"/>
          <w:i/>
          <w:iCs/>
          <w:sz w:val="22"/>
          <w:szCs w:val="22"/>
        </w:rPr>
        <w:t>Tyrolia-Verlag, Innsbruck–Wien 202</w:t>
      </w:r>
      <w:r w:rsidR="00B54DC1">
        <w:rPr>
          <w:rFonts w:ascii="Calibri" w:hAnsi="Calibri"/>
          <w:i/>
          <w:iCs/>
          <w:sz w:val="22"/>
          <w:szCs w:val="22"/>
        </w:rPr>
        <w:t>3</w:t>
      </w:r>
    </w:p>
    <w:p w14:paraId="3BE90E47" w14:textId="398B5114" w:rsidR="00B71FBF" w:rsidRPr="00B71FBF" w:rsidRDefault="00B71FBF" w:rsidP="00B71FBF">
      <w:pPr>
        <w:tabs>
          <w:tab w:val="left" w:pos="7797"/>
        </w:tabs>
        <w:rPr>
          <w:rFonts w:ascii="Calibri" w:hAnsi="Calibri"/>
          <w:i/>
          <w:iCs/>
          <w:sz w:val="22"/>
          <w:szCs w:val="22"/>
        </w:rPr>
      </w:pPr>
      <w:r w:rsidRPr="00B71FBF">
        <w:rPr>
          <w:rFonts w:ascii="Calibri" w:hAnsi="Calibri"/>
          <w:i/>
          <w:iCs/>
          <w:sz w:val="22"/>
          <w:szCs w:val="22"/>
        </w:rPr>
        <w:t xml:space="preserve">ISBN </w:t>
      </w:r>
      <w:r w:rsidR="00EE0C55" w:rsidRPr="00EE0C55">
        <w:rPr>
          <w:rFonts w:ascii="Calibri" w:hAnsi="Calibri"/>
          <w:i/>
          <w:iCs/>
          <w:sz w:val="22"/>
          <w:szCs w:val="22"/>
        </w:rPr>
        <w:t>978-3-7022-4118-6</w:t>
      </w:r>
    </w:p>
    <w:p w14:paraId="29FE3577" w14:textId="43F2F790" w:rsidR="00B71FBF" w:rsidRPr="00B71FBF" w:rsidRDefault="00B71FBF" w:rsidP="00B71FBF">
      <w:pPr>
        <w:tabs>
          <w:tab w:val="left" w:pos="7797"/>
        </w:tabs>
        <w:rPr>
          <w:rFonts w:ascii="Calibri" w:hAnsi="Calibri"/>
          <w:i/>
          <w:iCs/>
          <w:sz w:val="22"/>
          <w:szCs w:val="22"/>
        </w:rPr>
      </w:pPr>
      <w:r w:rsidRPr="00B71FBF">
        <w:rPr>
          <w:rFonts w:ascii="Calibri" w:hAnsi="Calibri"/>
          <w:i/>
          <w:iCs/>
          <w:sz w:val="22"/>
          <w:szCs w:val="22"/>
        </w:rPr>
        <w:t>€ 1</w:t>
      </w:r>
      <w:r w:rsidR="00B54DC1">
        <w:rPr>
          <w:rFonts w:ascii="Calibri" w:hAnsi="Calibri"/>
          <w:i/>
          <w:iCs/>
          <w:sz w:val="22"/>
          <w:szCs w:val="22"/>
        </w:rPr>
        <w:t>8</w:t>
      </w:r>
      <w:r>
        <w:rPr>
          <w:rFonts w:ascii="Calibri" w:hAnsi="Calibri"/>
          <w:i/>
          <w:iCs/>
          <w:sz w:val="22"/>
          <w:szCs w:val="22"/>
        </w:rPr>
        <w:t xml:space="preserve"> |</w:t>
      </w:r>
      <w:r w:rsidRPr="00B71FBF">
        <w:rPr>
          <w:rFonts w:ascii="Calibri" w:hAnsi="Calibri"/>
          <w:i/>
          <w:iCs/>
          <w:sz w:val="22"/>
          <w:szCs w:val="22"/>
        </w:rPr>
        <w:t xml:space="preserve"> ab </w:t>
      </w:r>
      <w:r w:rsidR="00EE0C55">
        <w:rPr>
          <w:rFonts w:ascii="Calibri" w:hAnsi="Calibri"/>
          <w:i/>
          <w:iCs/>
          <w:sz w:val="22"/>
          <w:szCs w:val="22"/>
        </w:rPr>
        <w:t>5</w:t>
      </w:r>
      <w:r w:rsidRPr="00B71FBF">
        <w:rPr>
          <w:rFonts w:ascii="Calibri" w:hAnsi="Calibri"/>
          <w:i/>
          <w:iCs/>
          <w:sz w:val="22"/>
          <w:szCs w:val="22"/>
        </w:rPr>
        <w:t xml:space="preserve"> Jahren</w:t>
      </w:r>
    </w:p>
    <w:p w14:paraId="76D595A7" w14:textId="1855D2B3" w:rsidR="00B71FBF" w:rsidRPr="00B71FBF" w:rsidRDefault="00B71FBF" w:rsidP="00B71FBF">
      <w:pPr>
        <w:tabs>
          <w:tab w:val="left" w:pos="7797"/>
        </w:tabs>
        <w:rPr>
          <w:rFonts w:ascii="Calibri" w:hAnsi="Calibri"/>
          <w:i/>
          <w:iCs/>
          <w:sz w:val="22"/>
          <w:szCs w:val="22"/>
        </w:rPr>
      </w:pPr>
    </w:p>
    <w:p w14:paraId="579039A3" w14:textId="3F4DD890" w:rsidR="00B54DC1" w:rsidRDefault="00B54DC1" w:rsidP="00E91E54">
      <w:pPr>
        <w:tabs>
          <w:tab w:val="left" w:pos="7797"/>
        </w:tabs>
        <w:rPr>
          <w:rFonts w:ascii="Calibri" w:hAnsi="Calibri" w:cs="Calibri"/>
          <w:b/>
        </w:rPr>
      </w:pPr>
    </w:p>
    <w:p w14:paraId="55C28F0E" w14:textId="77777777" w:rsidR="008D0A6D" w:rsidRPr="008D0A6D" w:rsidRDefault="008D0A6D" w:rsidP="008D0A6D">
      <w:pPr>
        <w:tabs>
          <w:tab w:val="left" w:pos="7797"/>
        </w:tabs>
        <w:rPr>
          <w:rFonts w:ascii="Calibri" w:hAnsi="Calibri" w:cs="Calibri"/>
          <w:b/>
          <w:sz w:val="22"/>
          <w:szCs w:val="22"/>
        </w:rPr>
      </w:pPr>
      <w:r w:rsidRPr="008D0A6D">
        <w:rPr>
          <w:rFonts w:ascii="Calibri" w:hAnsi="Calibri" w:cs="Calibri"/>
          <w:b/>
          <w:sz w:val="22"/>
          <w:szCs w:val="22"/>
        </w:rPr>
        <w:t>Von Missverständnissen und Vorurteilen</w:t>
      </w:r>
    </w:p>
    <w:p w14:paraId="23F6FE0E" w14:textId="77777777" w:rsidR="008D0A6D" w:rsidRPr="008D0A6D" w:rsidRDefault="008D0A6D" w:rsidP="008D0A6D">
      <w:pPr>
        <w:tabs>
          <w:tab w:val="left" w:pos="7797"/>
        </w:tabs>
        <w:rPr>
          <w:rFonts w:ascii="Calibri" w:hAnsi="Calibri" w:cs="Calibri"/>
          <w:b/>
          <w:sz w:val="22"/>
          <w:szCs w:val="22"/>
        </w:rPr>
      </w:pPr>
    </w:p>
    <w:p w14:paraId="557D1D20" w14:textId="77777777" w:rsidR="008D0A6D" w:rsidRPr="00EE0C55" w:rsidRDefault="008D0A6D" w:rsidP="008D0A6D">
      <w:pPr>
        <w:tabs>
          <w:tab w:val="left" w:pos="7797"/>
        </w:tabs>
        <w:rPr>
          <w:rFonts w:ascii="Calibri" w:hAnsi="Calibri" w:cs="Calibri"/>
          <w:bCs/>
          <w:sz w:val="22"/>
          <w:szCs w:val="22"/>
        </w:rPr>
      </w:pPr>
      <w:r w:rsidRPr="00EE0C55">
        <w:rPr>
          <w:rFonts w:ascii="Calibri" w:hAnsi="Calibri" w:cs="Calibri"/>
          <w:bCs/>
          <w:sz w:val="22"/>
          <w:szCs w:val="22"/>
        </w:rPr>
        <w:t xml:space="preserve">Die Morgensonne liegt über den Bergen, Familie </w:t>
      </w:r>
      <w:proofErr w:type="spellStart"/>
      <w:r w:rsidRPr="00EE0C55">
        <w:rPr>
          <w:rFonts w:ascii="Calibri" w:hAnsi="Calibri" w:cs="Calibri"/>
          <w:bCs/>
          <w:sz w:val="22"/>
          <w:szCs w:val="22"/>
        </w:rPr>
        <w:t>Köppernick</w:t>
      </w:r>
      <w:proofErr w:type="spellEnd"/>
      <w:r w:rsidRPr="00EE0C55">
        <w:rPr>
          <w:rFonts w:ascii="Calibri" w:hAnsi="Calibri" w:cs="Calibri"/>
          <w:bCs/>
          <w:sz w:val="22"/>
          <w:szCs w:val="22"/>
        </w:rPr>
        <w:t xml:space="preserve"> rollt heran, freut sich auf die bevor-stehenden Urlaubstage und nach der langen Fahrt vor allem auf Frühstück – „mit Käffchen, schwarz und stark, so dat der Löffel </w:t>
      </w:r>
      <w:proofErr w:type="spellStart"/>
      <w:r w:rsidRPr="00EE0C55">
        <w:rPr>
          <w:rFonts w:ascii="Calibri" w:hAnsi="Calibri" w:cs="Calibri"/>
          <w:bCs/>
          <w:sz w:val="22"/>
          <w:szCs w:val="22"/>
        </w:rPr>
        <w:t>drinne</w:t>
      </w:r>
      <w:proofErr w:type="spellEnd"/>
      <w:r w:rsidRPr="00EE0C55">
        <w:rPr>
          <w:rFonts w:ascii="Calibri" w:hAnsi="Calibri" w:cs="Calibri"/>
          <w:bCs/>
          <w:sz w:val="22"/>
          <w:szCs w:val="22"/>
        </w:rPr>
        <w:t xml:space="preserve"> stecke bleibt“. Die Hüttenwirtin versteht nicht recht: „</w:t>
      </w:r>
      <w:proofErr w:type="spellStart"/>
      <w:r w:rsidRPr="00EE0C55">
        <w:rPr>
          <w:rFonts w:ascii="Calibri" w:hAnsi="Calibri" w:cs="Calibri"/>
          <w:bCs/>
          <w:sz w:val="22"/>
          <w:szCs w:val="22"/>
        </w:rPr>
        <w:t>Wos</w:t>
      </w:r>
      <w:proofErr w:type="spellEnd"/>
      <w:r w:rsidRPr="00EE0C55">
        <w:rPr>
          <w:rFonts w:ascii="Calibri" w:hAnsi="Calibri" w:cs="Calibri"/>
          <w:bCs/>
          <w:sz w:val="22"/>
          <w:szCs w:val="22"/>
        </w:rPr>
        <w:t xml:space="preserve"> </w:t>
      </w:r>
      <w:proofErr w:type="spellStart"/>
      <w:r w:rsidRPr="00EE0C55">
        <w:rPr>
          <w:rFonts w:ascii="Calibri" w:hAnsi="Calibri" w:cs="Calibri"/>
          <w:bCs/>
          <w:sz w:val="22"/>
          <w:szCs w:val="22"/>
        </w:rPr>
        <w:t>wü</w:t>
      </w:r>
      <w:proofErr w:type="spellEnd"/>
      <w:r w:rsidRPr="00EE0C55">
        <w:rPr>
          <w:rFonts w:ascii="Calibri" w:hAnsi="Calibri" w:cs="Calibri"/>
          <w:bCs/>
          <w:sz w:val="22"/>
          <w:szCs w:val="22"/>
        </w:rPr>
        <w:t xml:space="preserve"> der?“ und schickt die Kinder aus, um beim benachbarten Senner nachzufragen.</w:t>
      </w:r>
    </w:p>
    <w:p w14:paraId="3BD33DC0" w14:textId="5B103A3C" w:rsidR="008D0A6D" w:rsidRPr="00EE0C55" w:rsidRDefault="008D0A6D" w:rsidP="008D0A6D">
      <w:pPr>
        <w:tabs>
          <w:tab w:val="left" w:pos="7797"/>
        </w:tabs>
        <w:rPr>
          <w:rFonts w:ascii="Calibri" w:hAnsi="Calibri" w:cs="Calibri"/>
          <w:bCs/>
          <w:sz w:val="22"/>
          <w:szCs w:val="22"/>
        </w:rPr>
      </w:pPr>
      <w:r w:rsidRPr="00EE0C55">
        <w:rPr>
          <w:rFonts w:ascii="Calibri" w:hAnsi="Calibri" w:cs="Calibri"/>
          <w:bCs/>
          <w:sz w:val="22"/>
          <w:szCs w:val="22"/>
        </w:rPr>
        <w:t xml:space="preserve">Was vollkommen harmlos und friedlich anfängt, nimmt von Gipfel zu Gipfel und Gruppe zu Gruppe immer wildere und haarsträubendere Ausmaße an. Jedes Missverständnis wird mit den eigenen Ängsten, Befürchtungen und Vorurteilen gespickt weitergegeben. Aus dem Käffchen wird ein Äffchen usw., bis schließlich ein blutrünstiger, tollwütiger Monsteraffe mit sieben spitzen, rostigen Messern in den Bergen sein Unwesen treiben soll.  </w:t>
      </w:r>
    </w:p>
    <w:p w14:paraId="31F4C285" w14:textId="77777777" w:rsidR="008D0A6D" w:rsidRPr="00EE0C55" w:rsidRDefault="008D0A6D" w:rsidP="008D0A6D">
      <w:pPr>
        <w:tabs>
          <w:tab w:val="left" w:pos="7797"/>
        </w:tabs>
        <w:rPr>
          <w:rFonts w:ascii="Calibri" w:hAnsi="Calibri" w:cs="Calibri"/>
          <w:bCs/>
          <w:sz w:val="22"/>
          <w:szCs w:val="22"/>
        </w:rPr>
      </w:pPr>
      <w:r w:rsidRPr="00EE0C55">
        <w:rPr>
          <w:rFonts w:ascii="Calibri" w:hAnsi="Calibri" w:cs="Calibri"/>
          <w:bCs/>
          <w:sz w:val="22"/>
          <w:szCs w:val="22"/>
        </w:rPr>
        <w:t>Doch das lassen sich die menschlichen und tierischen Bergwesen nicht so einfach gefallen. Eine wilde Horde macht sich auf den Weg, um die Bergwelt von dieser Bedrohung zu befreien … und wird prompt von der Hüttenwirtin ausgebremst. Denn die hat mittlerweile den Wunsch ihrer Gäste verstanden und ruft zur Vernunft: „</w:t>
      </w:r>
      <w:proofErr w:type="spellStart"/>
      <w:r w:rsidRPr="00EE0C55">
        <w:rPr>
          <w:rFonts w:ascii="Calibri" w:hAnsi="Calibri" w:cs="Calibri"/>
          <w:bCs/>
          <w:sz w:val="22"/>
          <w:szCs w:val="22"/>
        </w:rPr>
        <w:t>Seid’s</w:t>
      </w:r>
      <w:proofErr w:type="spellEnd"/>
      <w:r w:rsidRPr="00EE0C55">
        <w:rPr>
          <w:rFonts w:ascii="Calibri" w:hAnsi="Calibri" w:cs="Calibri"/>
          <w:bCs/>
          <w:sz w:val="22"/>
          <w:szCs w:val="22"/>
        </w:rPr>
        <w:t xml:space="preserve"> denn ganz narrisch </w:t>
      </w:r>
      <w:proofErr w:type="spellStart"/>
      <w:r w:rsidRPr="00EE0C55">
        <w:rPr>
          <w:rFonts w:ascii="Calibri" w:hAnsi="Calibri" w:cs="Calibri"/>
          <w:bCs/>
          <w:sz w:val="22"/>
          <w:szCs w:val="22"/>
        </w:rPr>
        <w:t>word’n</w:t>
      </w:r>
      <w:proofErr w:type="spellEnd"/>
      <w:r w:rsidRPr="00EE0C55">
        <w:rPr>
          <w:rFonts w:ascii="Calibri" w:hAnsi="Calibri" w:cs="Calibri"/>
          <w:bCs/>
          <w:sz w:val="22"/>
          <w:szCs w:val="22"/>
        </w:rPr>
        <w:t>? Monsteraffen gibt es nicht.“ Wenn sie sich da mal bloß nicht irren sollte …</w:t>
      </w:r>
    </w:p>
    <w:p w14:paraId="15D74501" w14:textId="13858810" w:rsidR="008D0A6D" w:rsidRPr="00EE0C55" w:rsidRDefault="008D0A6D" w:rsidP="008D0A6D">
      <w:pPr>
        <w:tabs>
          <w:tab w:val="left" w:pos="7797"/>
        </w:tabs>
        <w:rPr>
          <w:rFonts w:ascii="Calibri" w:hAnsi="Calibri" w:cs="Calibri"/>
          <w:bCs/>
          <w:sz w:val="22"/>
          <w:szCs w:val="22"/>
        </w:rPr>
      </w:pPr>
      <w:r w:rsidRPr="00EE0C55">
        <w:rPr>
          <w:rFonts w:ascii="Calibri" w:hAnsi="Calibri" w:cs="Calibri"/>
          <w:bCs/>
          <w:sz w:val="22"/>
          <w:szCs w:val="22"/>
        </w:rPr>
        <w:t xml:space="preserve">Mit </w:t>
      </w:r>
      <w:r w:rsidR="00EE0C55">
        <w:rPr>
          <w:rFonts w:ascii="Calibri" w:hAnsi="Calibri" w:cs="Calibri"/>
          <w:bCs/>
          <w:sz w:val="22"/>
          <w:szCs w:val="22"/>
        </w:rPr>
        <w:t>viel</w:t>
      </w:r>
      <w:r w:rsidRPr="00EE0C55">
        <w:rPr>
          <w:rFonts w:ascii="Calibri" w:hAnsi="Calibri" w:cs="Calibri"/>
          <w:bCs/>
          <w:sz w:val="22"/>
          <w:szCs w:val="22"/>
        </w:rPr>
        <w:t xml:space="preserve"> Humor und gekonnt gesetzten Überspitzungen widmet sich Leonora Leitl hier einem aktuellen und eigentlich ganz und gar nicht lustigen Thema: Wie werden Nachrichten aufgebauscht, wo werden Fakten verdreht, Halbwahrheiten weitergegeben, Informationen selektiert und in bestimmte Richtungen gelenkt? Ein witziges Buch mit ernsthaftem Inhalt.</w:t>
      </w:r>
    </w:p>
    <w:p w14:paraId="7E7F0549" w14:textId="77777777" w:rsidR="008D0A6D" w:rsidRPr="008D0A6D" w:rsidRDefault="008D0A6D" w:rsidP="008D0A6D">
      <w:pPr>
        <w:tabs>
          <w:tab w:val="left" w:pos="7797"/>
        </w:tabs>
        <w:rPr>
          <w:rFonts w:ascii="Calibri" w:hAnsi="Calibri" w:cs="Calibri"/>
          <w:b/>
          <w:sz w:val="22"/>
          <w:szCs w:val="22"/>
        </w:rPr>
      </w:pPr>
    </w:p>
    <w:p w14:paraId="69FABE20" w14:textId="77777777" w:rsidR="008D0A6D" w:rsidRPr="008D0A6D" w:rsidRDefault="008D0A6D" w:rsidP="008D0A6D">
      <w:pPr>
        <w:tabs>
          <w:tab w:val="left" w:pos="7797"/>
        </w:tabs>
        <w:rPr>
          <w:rFonts w:ascii="Calibri" w:hAnsi="Calibri" w:cs="Calibri"/>
          <w:b/>
          <w:sz w:val="22"/>
          <w:szCs w:val="22"/>
        </w:rPr>
      </w:pPr>
      <w:r w:rsidRPr="008D0A6D">
        <w:rPr>
          <w:rFonts w:ascii="Calibri" w:hAnsi="Calibri" w:cs="Calibri"/>
          <w:b/>
          <w:sz w:val="22"/>
          <w:szCs w:val="22"/>
        </w:rPr>
        <w:t>Was macht denn ein tollwütiger Affe in den Bergen?</w:t>
      </w:r>
    </w:p>
    <w:p w14:paraId="535CAE29" w14:textId="77777777" w:rsidR="008D0A6D" w:rsidRPr="008D0A6D" w:rsidRDefault="008D0A6D" w:rsidP="008D0A6D">
      <w:pPr>
        <w:tabs>
          <w:tab w:val="left" w:pos="7797"/>
        </w:tabs>
        <w:rPr>
          <w:rFonts w:ascii="Calibri" w:hAnsi="Calibri" w:cs="Calibri"/>
          <w:b/>
          <w:sz w:val="22"/>
          <w:szCs w:val="22"/>
        </w:rPr>
      </w:pPr>
    </w:p>
    <w:p w14:paraId="25924140" w14:textId="77777777" w:rsidR="008D0A6D" w:rsidRPr="008D0A6D" w:rsidRDefault="008D0A6D" w:rsidP="008D0A6D">
      <w:pPr>
        <w:tabs>
          <w:tab w:val="left" w:pos="7797"/>
        </w:tabs>
        <w:rPr>
          <w:rFonts w:ascii="Calibri" w:hAnsi="Calibri" w:cs="Calibri"/>
          <w:b/>
          <w:sz w:val="22"/>
          <w:szCs w:val="22"/>
        </w:rPr>
      </w:pPr>
    </w:p>
    <w:p w14:paraId="44825F1A" w14:textId="77777777" w:rsidR="00EE0C55" w:rsidRPr="0018217C" w:rsidRDefault="00EE0C55" w:rsidP="00EE0C55">
      <w:pPr>
        <w:rPr>
          <w:rFonts w:asciiTheme="minorHAnsi" w:hAnsiTheme="minorHAnsi" w:cstheme="minorHAnsi"/>
          <w:b/>
          <w:i/>
          <w:sz w:val="22"/>
          <w:szCs w:val="22"/>
        </w:rPr>
      </w:pPr>
      <w:r>
        <w:rPr>
          <w:noProof/>
          <w:lang w:val="de-AT" w:eastAsia="de-AT"/>
        </w:rPr>
        <mc:AlternateContent>
          <mc:Choice Requires="wps">
            <w:drawing>
              <wp:anchor distT="0" distB="0" distL="114300" distR="114300" simplePos="0" relativeHeight="251659264" behindDoc="0" locked="0" layoutInCell="1" allowOverlap="1" wp14:anchorId="5A5401AE" wp14:editId="63D148C6">
                <wp:simplePos x="0" y="0"/>
                <wp:positionH relativeFrom="column">
                  <wp:posOffset>32068</wp:posOffset>
                </wp:positionH>
                <wp:positionV relativeFrom="paragraph">
                  <wp:posOffset>131127</wp:posOffset>
                </wp:positionV>
                <wp:extent cx="996950" cy="1403985"/>
                <wp:effectExtent l="5397"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6950" cy="1403985"/>
                        </a:xfrm>
                        <a:prstGeom prst="rect">
                          <a:avLst/>
                        </a:prstGeom>
                        <a:solidFill>
                          <a:srgbClr val="FFFFFF"/>
                        </a:solidFill>
                        <a:ln w="9525">
                          <a:noFill/>
                          <a:miter lim="800000"/>
                          <a:headEnd/>
                          <a:tailEnd/>
                        </a:ln>
                      </wps:spPr>
                      <wps:txbx>
                        <w:txbxContent>
                          <w:p w14:paraId="49D8C3AF" w14:textId="77777777" w:rsidR="00EE0C55" w:rsidRPr="0018217C" w:rsidRDefault="00EE0C55" w:rsidP="00EE0C55">
                            <w:pPr>
                              <w:rPr>
                                <w:rFonts w:asciiTheme="minorHAnsi" w:hAnsiTheme="minorHAnsi"/>
                                <w:sz w:val="16"/>
                                <w:szCs w:val="16"/>
                              </w:rPr>
                            </w:pPr>
                            <w:r w:rsidRPr="0018217C">
                              <w:rPr>
                                <w:rFonts w:asciiTheme="minorHAnsi" w:hAnsiTheme="minorHAnsi"/>
                                <w:sz w:val="16"/>
                                <w:szCs w:val="16"/>
                              </w:rPr>
                              <w:t>©Julia C. Hoffer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5401AE" id="_x0000_t202" coordsize="21600,21600" o:spt="202" path="m,l,21600r21600,l21600,xe">
                <v:stroke joinstyle="miter"/>
                <v:path gradientshapeok="t" o:connecttype="rect"/>
              </v:shapetype>
              <v:shape id="Textfeld 2" o:spid="_x0000_s1026" type="#_x0000_t202" style="position:absolute;margin-left:2.55pt;margin-top:10.3pt;width:78.5pt;height:110.55pt;rotation:-90;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" stroked="f">
                <v:textbox style="mso-fit-shape-to-text:t">
                  <w:txbxContent>
                    <w:p w14:paraId="49D8C3AF" w14:textId="77777777" w:rsidR="00EE0C55" w:rsidRPr="0018217C" w:rsidRDefault="00EE0C55" w:rsidP="00EE0C55">
                      <w:pPr>
                        <w:rPr>
                          <w:rFonts w:asciiTheme="minorHAnsi" w:hAnsiTheme="minorHAnsi"/>
                          <w:sz w:val="16"/>
                          <w:szCs w:val="16"/>
                        </w:rPr>
                      </w:pPr>
                      <w:r w:rsidRPr="0018217C">
                        <w:rPr>
                          <w:rFonts w:asciiTheme="minorHAnsi" w:hAnsiTheme="minorHAnsi"/>
                          <w:sz w:val="16"/>
                          <w:szCs w:val="16"/>
                        </w:rPr>
                        <w:t>©Julia C. Hoffer</w:t>
                      </w:r>
                    </w:p>
                  </w:txbxContent>
                </v:textbox>
              </v:shape>
            </w:pict>
          </mc:Fallback>
        </mc:AlternateContent>
      </w:r>
      <w:r w:rsidRPr="0018217C">
        <w:rPr>
          <w:rFonts w:asciiTheme="minorHAnsi" w:hAnsiTheme="minorHAnsi" w:cstheme="minorHAnsi"/>
          <w:b/>
          <w:i/>
          <w:sz w:val="22"/>
          <w:szCs w:val="22"/>
        </w:rPr>
        <w:t>Die Autorin und Illustratorin</w:t>
      </w:r>
    </w:p>
    <w:p w14:paraId="588751A5" w14:textId="77777777" w:rsidR="00EE0C55" w:rsidRPr="00EC6636" w:rsidRDefault="00EE0C55" w:rsidP="00EE0C55">
      <w:pPr>
        <w:rPr>
          <w:rFonts w:asciiTheme="minorHAnsi" w:hAnsiTheme="minorHAnsi"/>
          <w:i/>
          <w:sz w:val="22"/>
          <w:szCs w:val="22"/>
        </w:rPr>
      </w:pPr>
      <w:r w:rsidRPr="00EC6636">
        <w:rPr>
          <w:rFonts w:asciiTheme="minorHAnsi" w:hAnsiTheme="minorHAnsi"/>
          <w:noProof/>
          <w:color w:val="000000"/>
          <w:sz w:val="22"/>
          <w:szCs w:val="22"/>
          <w:lang w:val="de-AT" w:eastAsia="de-AT"/>
        </w:rPr>
        <w:drawing>
          <wp:anchor distT="0" distB="0" distL="114300" distR="114300" simplePos="0" relativeHeight="251660288" behindDoc="0" locked="0" layoutInCell="1" allowOverlap="1" wp14:anchorId="6EE1C897" wp14:editId="66D941F0">
            <wp:simplePos x="0" y="0"/>
            <wp:positionH relativeFrom="column">
              <wp:posOffset>24130</wp:posOffset>
            </wp:positionH>
            <wp:positionV relativeFrom="paragraph">
              <wp:posOffset>59690</wp:posOffset>
            </wp:positionV>
            <wp:extent cx="651510" cy="967740"/>
            <wp:effectExtent l="19050" t="19050" r="15240" b="22860"/>
            <wp:wrapSquare wrapText="bothSides"/>
            <wp:docPr id="4" name="Grafik 4" descr="Ein Bild, das Person, Wand, drinnen,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Wand, drinnen, grün enthält.&#10;&#10;Automatisch generierte Beschreibun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3547" t="10387" r="36086" b="49693"/>
                    <a:stretch/>
                  </pic:blipFill>
                  <pic:spPr bwMode="auto">
                    <a:xfrm>
                      <a:off x="0" y="0"/>
                      <a:ext cx="651510" cy="967740"/>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6636">
        <w:rPr>
          <w:rFonts w:asciiTheme="minorHAnsi" w:hAnsiTheme="minorHAnsi"/>
          <w:color w:val="000000"/>
          <w:sz w:val="22"/>
          <w:szCs w:val="22"/>
        </w:rPr>
        <w:t xml:space="preserve">Leonora Leitl, geb. 1974. Meisterklasse für Grafik- und Kommunikationsdesign in Linz. Selbständige Illustratorin und Autorin. Seit vielen Jahren intensive Beschäftigung mit Kinderbuchillustration. Für ihr Schaffen wurde sie bereits mehrfach ausgezeichnet (u. a. Outstanding Artist Award). Lebt mit ihrem Mann und ihren beiden Kindern in Gramastetten im Mühlviertel. </w:t>
      </w:r>
      <w:r>
        <w:rPr>
          <w:rFonts w:asciiTheme="minorHAnsi" w:hAnsiTheme="minorHAnsi"/>
          <w:color w:val="000000"/>
          <w:sz w:val="22"/>
          <w:szCs w:val="22"/>
        </w:rPr>
        <w:br/>
      </w:r>
      <w:r w:rsidRPr="004B57B7">
        <w:rPr>
          <w:rFonts w:asciiTheme="minorHAnsi" w:hAnsiTheme="minorHAnsi" w:cstheme="minorHAnsi"/>
          <w:i/>
          <w:iCs/>
          <w:sz w:val="22"/>
          <w:szCs w:val="22"/>
        </w:rPr>
        <w:t>www.leonoraleitl.com</w:t>
      </w:r>
    </w:p>
    <w:p w14:paraId="2E4C0D0E" w14:textId="77777777" w:rsidR="00E91E54" w:rsidRPr="00274921" w:rsidRDefault="00E91E54" w:rsidP="00E91E54">
      <w:pPr>
        <w:tabs>
          <w:tab w:val="left" w:pos="7797"/>
        </w:tabs>
        <w:rPr>
          <w:rFonts w:ascii="Calibri" w:hAnsi="Calibri" w:cs="Calibri"/>
          <w:b/>
          <w:sz w:val="22"/>
          <w:szCs w:val="22"/>
        </w:rPr>
      </w:pPr>
    </w:p>
    <w:sectPr w:rsidR="00E91E54" w:rsidRPr="00274921" w:rsidSect="00B71FBF">
      <w:headerReference w:type="default" r:id="rId10"/>
      <w:pgSz w:w="11906" w:h="16838"/>
      <w:pgMar w:top="1418" w:right="1191" w:bottom="992"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B1EB" w14:textId="77777777" w:rsidR="004C5A89" w:rsidRDefault="004C5A89" w:rsidP="004C5A89">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53599920">
    <w:abstractNumId w:val="0"/>
  </w:num>
  <w:num w:numId="2" w16cid:durableId="2110461565">
    <w:abstractNumId w:val="1"/>
  </w:num>
  <w:num w:numId="3" w16cid:durableId="1017342280">
    <w:abstractNumId w:val="3"/>
  </w:num>
  <w:num w:numId="4" w16cid:durableId="39870188">
    <w:abstractNumId w:val="2"/>
  </w:num>
  <w:num w:numId="5" w16cid:durableId="195391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76E4"/>
    <w:rsid w:val="00066993"/>
    <w:rsid w:val="000A2181"/>
    <w:rsid w:val="000A3371"/>
    <w:rsid w:val="000B02AB"/>
    <w:rsid w:val="000C0B82"/>
    <w:rsid w:val="000C18B7"/>
    <w:rsid w:val="000C212A"/>
    <w:rsid w:val="000D4BC3"/>
    <w:rsid w:val="000D6523"/>
    <w:rsid w:val="001059B1"/>
    <w:rsid w:val="0014338B"/>
    <w:rsid w:val="00147F07"/>
    <w:rsid w:val="00182CA8"/>
    <w:rsid w:val="001D4D44"/>
    <w:rsid w:val="001E5711"/>
    <w:rsid w:val="002042A6"/>
    <w:rsid w:val="0022583B"/>
    <w:rsid w:val="00226AC2"/>
    <w:rsid w:val="00236256"/>
    <w:rsid w:val="00241BD3"/>
    <w:rsid w:val="00246DED"/>
    <w:rsid w:val="00266F08"/>
    <w:rsid w:val="0027173B"/>
    <w:rsid w:val="00274921"/>
    <w:rsid w:val="00274A78"/>
    <w:rsid w:val="002A68AD"/>
    <w:rsid w:val="002B3090"/>
    <w:rsid w:val="002E55E0"/>
    <w:rsid w:val="002F1E94"/>
    <w:rsid w:val="00312E91"/>
    <w:rsid w:val="0032176D"/>
    <w:rsid w:val="00334765"/>
    <w:rsid w:val="0037622A"/>
    <w:rsid w:val="00380F9D"/>
    <w:rsid w:val="00381683"/>
    <w:rsid w:val="003C0A86"/>
    <w:rsid w:val="003D1C70"/>
    <w:rsid w:val="003F4FC7"/>
    <w:rsid w:val="004107D4"/>
    <w:rsid w:val="0041719A"/>
    <w:rsid w:val="004319E0"/>
    <w:rsid w:val="00455972"/>
    <w:rsid w:val="00464E74"/>
    <w:rsid w:val="00477FBD"/>
    <w:rsid w:val="004A210D"/>
    <w:rsid w:val="004C360D"/>
    <w:rsid w:val="004C3868"/>
    <w:rsid w:val="004C5A89"/>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20D5A"/>
    <w:rsid w:val="00726AB6"/>
    <w:rsid w:val="00737AD5"/>
    <w:rsid w:val="00752F15"/>
    <w:rsid w:val="00754C39"/>
    <w:rsid w:val="007569B1"/>
    <w:rsid w:val="00756ED0"/>
    <w:rsid w:val="00776ED9"/>
    <w:rsid w:val="0079072B"/>
    <w:rsid w:val="007912DD"/>
    <w:rsid w:val="007A53FC"/>
    <w:rsid w:val="007C4E56"/>
    <w:rsid w:val="007D5D69"/>
    <w:rsid w:val="0081167D"/>
    <w:rsid w:val="00821DCF"/>
    <w:rsid w:val="008626B6"/>
    <w:rsid w:val="00872438"/>
    <w:rsid w:val="008831E7"/>
    <w:rsid w:val="008B222E"/>
    <w:rsid w:val="008D0A6D"/>
    <w:rsid w:val="008D0DF3"/>
    <w:rsid w:val="008D2D51"/>
    <w:rsid w:val="00910D47"/>
    <w:rsid w:val="00941168"/>
    <w:rsid w:val="009856A9"/>
    <w:rsid w:val="00991EF6"/>
    <w:rsid w:val="009A3DD5"/>
    <w:rsid w:val="009B080D"/>
    <w:rsid w:val="009C537B"/>
    <w:rsid w:val="009F4CC1"/>
    <w:rsid w:val="00A1711E"/>
    <w:rsid w:val="00A446F9"/>
    <w:rsid w:val="00A46625"/>
    <w:rsid w:val="00A95039"/>
    <w:rsid w:val="00AA2691"/>
    <w:rsid w:val="00AD2CFC"/>
    <w:rsid w:val="00B26C7C"/>
    <w:rsid w:val="00B50820"/>
    <w:rsid w:val="00B5236D"/>
    <w:rsid w:val="00B54DC1"/>
    <w:rsid w:val="00B63F31"/>
    <w:rsid w:val="00B65A89"/>
    <w:rsid w:val="00B71FBF"/>
    <w:rsid w:val="00B751D7"/>
    <w:rsid w:val="00B83CD3"/>
    <w:rsid w:val="00B84C5A"/>
    <w:rsid w:val="00B9018A"/>
    <w:rsid w:val="00BA77E5"/>
    <w:rsid w:val="00BC634B"/>
    <w:rsid w:val="00C343AB"/>
    <w:rsid w:val="00C40FD1"/>
    <w:rsid w:val="00C838FC"/>
    <w:rsid w:val="00D1217D"/>
    <w:rsid w:val="00D15C7E"/>
    <w:rsid w:val="00D17F91"/>
    <w:rsid w:val="00D2368B"/>
    <w:rsid w:val="00D50B90"/>
    <w:rsid w:val="00D62211"/>
    <w:rsid w:val="00D66BF8"/>
    <w:rsid w:val="00D719D1"/>
    <w:rsid w:val="00D937FD"/>
    <w:rsid w:val="00DB33A6"/>
    <w:rsid w:val="00DC12D4"/>
    <w:rsid w:val="00DE64C8"/>
    <w:rsid w:val="00E47E37"/>
    <w:rsid w:val="00E53079"/>
    <w:rsid w:val="00E53263"/>
    <w:rsid w:val="00E6485F"/>
    <w:rsid w:val="00E76BA7"/>
    <w:rsid w:val="00E91E54"/>
    <w:rsid w:val="00EB7294"/>
    <w:rsid w:val="00EC2062"/>
    <w:rsid w:val="00EE0C55"/>
    <w:rsid w:val="00EF4059"/>
    <w:rsid w:val="00F05FC3"/>
    <w:rsid w:val="00F21FA9"/>
    <w:rsid w:val="00F253A9"/>
    <w:rsid w:val="00F26419"/>
    <w:rsid w:val="00F31F65"/>
    <w:rsid w:val="00F35FBE"/>
    <w:rsid w:val="00F82C72"/>
    <w:rsid w:val="00FB0FAF"/>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3</cp:revision>
  <cp:lastPrinted>2023-01-16T14:04:00Z</cp:lastPrinted>
  <dcterms:created xsi:type="dcterms:W3CDTF">2023-03-03T09:43:00Z</dcterms:created>
  <dcterms:modified xsi:type="dcterms:W3CDTF">2023-03-03T09:46:00Z</dcterms:modified>
</cp:coreProperties>
</file>