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EDC75" w14:textId="77777777" w:rsidR="001D07E9" w:rsidRDefault="00896BBB" w:rsidP="001D07E9">
      <w:pPr>
        <w:rPr>
          <w:rFonts w:asciiTheme="minorHAnsi" w:hAnsiTheme="minorHAnsi"/>
        </w:rPr>
      </w:pPr>
      <w:r>
        <w:rPr>
          <w:rFonts w:asciiTheme="minorHAnsi" w:hAnsiTheme="minorHAnsi"/>
          <w:noProof/>
          <w:lang w:val="de-AT" w:eastAsia="de-AT"/>
        </w:rPr>
        <w:drawing>
          <wp:anchor distT="0" distB="0" distL="114300" distR="114300" simplePos="0" relativeHeight="251658240" behindDoc="0" locked="0" layoutInCell="1" allowOverlap="1" wp14:anchorId="5FCD4C34" wp14:editId="1377179F">
            <wp:simplePos x="0" y="0"/>
            <wp:positionH relativeFrom="column">
              <wp:posOffset>3971746</wp:posOffset>
            </wp:positionH>
            <wp:positionV relativeFrom="paragraph">
              <wp:posOffset>28585</wp:posOffset>
            </wp:positionV>
            <wp:extent cx="1611146" cy="2415654"/>
            <wp:effectExtent l="0" t="0" r="8255"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9-5 Hirte Gottes - Pen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8062" cy="2426023"/>
                    </a:xfrm>
                    <a:prstGeom prst="rect">
                      <a:avLst/>
                    </a:prstGeom>
                  </pic:spPr>
                </pic:pic>
              </a:graphicData>
            </a:graphic>
            <wp14:sizeRelH relativeFrom="page">
              <wp14:pctWidth>0</wp14:pctWidth>
            </wp14:sizeRelH>
            <wp14:sizeRelV relativeFrom="page">
              <wp14:pctHeight>0</wp14:pctHeight>
            </wp14:sizeRelV>
          </wp:anchor>
        </w:drawing>
      </w:r>
    </w:p>
    <w:p w14:paraId="5ABC3C49" w14:textId="77777777" w:rsidR="001D07E9" w:rsidRDefault="001D07E9" w:rsidP="001D07E9">
      <w:pPr>
        <w:rPr>
          <w:rFonts w:asciiTheme="minorHAnsi" w:hAnsiTheme="minorHAnsi"/>
        </w:rPr>
      </w:pPr>
    </w:p>
    <w:p w14:paraId="026196D0" w14:textId="77777777" w:rsidR="00896BBB" w:rsidRDefault="00896BBB" w:rsidP="001D07E9">
      <w:pPr>
        <w:rPr>
          <w:rFonts w:asciiTheme="minorHAnsi" w:hAnsiTheme="minorHAnsi"/>
        </w:rPr>
      </w:pPr>
    </w:p>
    <w:p w14:paraId="74E35851" w14:textId="77777777" w:rsidR="001D07E9" w:rsidRPr="001D07E9" w:rsidRDefault="001D07E9" w:rsidP="001D07E9">
      <w:pPr>
        <w:pStyle w:val="Kopfzeile"/>
        <w:tabs>
          <w:tab w:val="clear" w:pos="4536"/>
          <w:tab w:val="left" w:pos="7797"/>
        </w:tabs>
        <w:rPr>
          <w:rFonts w:asciiTheme="minorHAnsi" w:hAnsiTheme="minorHAnsi" w:cstheme="minorHAnsi"/>
          <w:szCs w:val="24"/>
        </w:rPr>
      </w:pPr>
      <w:r w:rsidRPr="001D07E9">
        <w:rPr>
          <w:rFonts w:asciiTheme="minorHAnsi" w:hAnsiTheme="minorHAnsi" w:cstheme="minorHAnsi"/>
          <w:szCs w:val="24"/>
        </w:rPr>
        <w:t>Martin Kolozs</w:t>
      </w:r>
    </w:p>
    <w:p w14:paraId="50C00274" w14:textId="77777777" w:rsidR="001D07E9" w:rsidRPr="001D07E9" w:rsidRDefault="00152BAC" w:rsidP="001D07E9">
      <w:pPr>
        <w:pStyle w:val="Kopfzeile"/>
        <w:tabs>
          <w:tab w:val="clear" w:pos="4536"/>
          <w:tab w:val="left" w:pos="7797"/>
        </w:tabs>
        <w:rPr>
          <w:rFonts w:asciiTheme="minorHAnsi" w:hAnsiTheme="minorHAnsi" w:cstheme="minorHAnsi"/>
          <w:b/>
          <w:sz w:val="28"/>
          <w:szCs w:val="28"/>
        </w:rPr>
      </w:pPr>
      <w:r>
        <w:rPr>
          <w:rFonts w:asciiTheme="minorHAnsi" w:hAnsiTheme="minorHAnsi" w:cstheme="minorHAnsi"/>
          <w:b/>
          <w:sz w:val="28"/>
          <w:szCs w:val="28"/>
        </w:rPr>
        <w:t>Ein Hirte nach dem Herzen Gottes</w:t>
      </w:r>
    </w:p>
    <w:p w14:paraId="712B039D" w14:textId="77777777" w:rsidR="001D07E9" w:rsidRPr="001D07E9" w:rsidRDefault="001D07E9" w:rsidP="001D07E9">
      <w:pPr>
        <w:pStyle w:val="Kopfzeile"/>
        <w:tabs>
          <w:tab w:val="clear" w:pos="4536"/>
          <w:tab w:val="clear" w:pos="9072"/>
          <w:tab w:val="left" w:pos="7797"/>
        </w:tabs>
        <w:rPr>
          <w:rFonts w:asciiTheme="minorHAnsi" w:hAnsiTheme="minorHAnsi" w:cstheme="minorHAnsi"/>
          <w:szCs w:val="24"/>
        </w:rPr>
      </w:pPr>
      <w:r w:rsidRPr="001D07E9">
        <w:rPr>
          <w:rFonts w:asciiTheme="minorHAnsi" w:hAnsiTheme="minorHAnsi" w:cstheme="minorHAnsi"/>
          <w:szCs w:val="24"/>
        </w:rPr>
        <w:t>Leben und Werk von Kaplan Ludwig Penz</w:t>
      </w:r>
    </w:p>
    <w:p w14:paraId="1A369852" w14:textId="77777777" w:rsidR="00896BBB" w:rsidRDefault="00621026" w:rsidP="001D07E9">
      <w:pPr>
        <w:pStyle w:val="Kopfzeile"/>
        <w:tabs>
          <w:tab w:val="clear" w:pos="4536"/>
          <w:tab w:val="clear" w:pos="9072"/>
          <w:tab w:val="left" w:pos="7797"/>
        </w:tabs>
        <w:rPr>
          <w:rFonts w:asciiTheme="minorHAnsi" w:hAnsiTheme="minorHAnsi" w:cstheme="minorHAnsi"/>
        </w:rPr>
      </w:pPr>
      <w:r w:rsidRPr="00896BBB">
        <w:rPr>
          <w:rFonts w:asciiTheme="minorHAnsi" w:hAnsiTheme="minorHAnsi" w:cstheme="minorHAnsi"/>
          <w:i/>
        </w:rPr>
        <w:t>176</w:t>
      </w:r>
      <w:r w:rsidR="001D07E9" w:rsidRPr="00896BBB">
        <w:rPr>
          <w:rFonts w:asciiTheme="minorHAnsi" w:hAnsiTheme="minorHAnsi" w:cstheme="minorHAnsi"/>
          <w:i/>
        </w:rPr>
        <w:t xml:space="preserve"> </w:t>
      </w:r>
      <w:r w:rsidR="001D07E9" w:rsidRPr="00896BBB">
        <w:rPr>
          <w:rFonts w:asciiTheme="minorHAnsi" w:hAnsiTheme="minorHAnsi" w:cstheme="minorHAnsi"/>
        </w:rPr>
        <w:t>Seiten</w:t>
      </w:r>
      <w:r w:rsidR="001D07E9" w:rsidRPr="00896BBB">
        <w:rPr>
          <w:rFonts w:asciiTheme="minorHAnsi" w:hAnsiTheme="minorHAnsi" w:cstheme="minorHAnsi"/>
          <w:i/>
        </w:rPr>
        <w:t xml:space="preserve">, </w:t>
      </w:r>
      <w:r w:rsidRPr="00896BBB">
        <w:rPr>
          <w:rFonts w:asciiTheme="minorHAnsi" w:hAnsiTheme="minorHAnsi" w:cstheme="minorHAnsi"/>
          <w:i/>
        </w:rPr>
        <w:t>27</w:t>
      </w:r>
      <w:r w:rsidR="009A0E6B" w:rsidRPr="00896BBB">
        <w:rPr>
          <w:rFonts w:asciiTheme="minorHAnsi" w:hAnsiTheme="minorHAnsi" w:cstheme="minorHAnsi"/>
          <w:i/>
        </w:rPr>
        <w:t xml:space="preserve"> </w:t>
      </w:r>
      <w:proofErr w:type="spellStart"/>
      <w:r w:rsidR="009A0E6B" w:rsidRPr="00896BBB">
        <w:rPr>
          <w:rFonts w:asciiTheme="minorHAnsi" w:hAnsiTheme="minorHAnsi" w:cstheme="minorHAnsi"/>
          <w:i/>
        </w:rPr>
        <w:t>sw</w:t>
      </w:r>
      <w:proofErr w:type="spellEnd"/>
      <w:r w:rsidR="009A0E6B" w:rsidRPr="00896BBB">
        <w:rPr>
          <w:rFonts w:asciiTheme="minorHAnsi" w:hAnsiTheme="minorHAnsi" w:cstheme="minorHAnsi"/>
          <w:i/>
        </w:rPr>
        <w:t>.</w:t>
      </w:r>
      <w:r w:rsidR="009A0E6B" w:rsidRPr="00896BBB">
        <w:rPr>
          <w:rFonts w:asciiTheme="minorHAnsi" w:hAnsiTheme="minorHAnsi" w:cstheme="minorHAnsi"/>
        </w:rPr>
        <w:t xml:space="preserve"> und </w:t>
      </w:r>
      <w:r w:rsidRPr="00896BBB">
        <w:rPr>
          <w:rFonts w:asciiTheme="minorHAnsi" w:hAnsiTheme="minorHAnsi" w:cstheme="minorHAnsi"/>
          <w:i/>
        </w:rPr>
        <w:t xml:space="preserve">21 </w:t>
      </w:r>
      <w:proofErr w:type="spellStart"/>
      <w:r w:rsidR="009A0E6B" w:rsidRPr="00896BBB">
        <w:rPr>
          <w:rFonts w:asciiTheme="minorHAnsi" w:hAnsiTheme="minorHAnsi" w:cstheme="minorHAnsi"/>
          <w:i/>
        </w:rPr>
        <w:t>farb</w:t>
      </w:r>
      <w:proofErr w:type="spellEnd"/>
      <w:r w:rsidR="00896BBB" w:rsidRPr="00896BBB">
        <w:rPr>
          <w:rFonts w:asciiTheme="minorHAnsi" w:hAnsiTheme="minorHAnsi" w:cstheme="minorHAnsi"/>
        </w:rPr>
        <w:t>. Abb.</w:t>
      </w:r>
      <w:r w:rsidR="00896BBB">
        <w:rPr>
          <w:rFonts w:asciiTheme="minorHAnsi" w:hAnsiTheme="minorHAnsi" w:cstheme="minorHAnsi"/>
        </w:rPr>
        <w:br/>
      </w:r>
      <w:r w:rsidR="009A0E6B">
        <w:rPr>
          <w:rFonts w:asciiTheme="minorHAnsi" w:hAnsiTheme="minorHAnsi" w:cstheme="minorHAnsi"/>
        </w:rPr>
        <w:t xml:space="preserve">13,5 x 20,5 cm, </w:t>
      </w:r>
      <w:r w:rsidR="001D07E9">
        <w:rPr>
          <w:rFonts w:asciiTheme="minorHAnsi" w:hAnsiTheme="minorHAnsi" w:cstheme="minorHAnsi"/>
        </w:rPr>
        <w:t>gebunden mit Schutzumschlag</w:t>
      </w:r>
    </w:p>
    <w:p w14:paraId="3B7E460D" w14:textId="77777777" w:rsidR="005E7ED9" w:rsidRDefault="00896BBB" w:rsidP="001D07E9">
      <w:pPr>
        <w:pStyle w:val="Kopfzeile"/>
        <w:tabs>
          <w:tab w:val="clear" w:pos="4536"/>
          <w:tab w:val="clear" w:pos="9072"/>
          <w:tab w:val="left" w:pos="7797"/>
        </w:tabs>
        <w:rPr>
          <w:rFonts w:ascii="Calibri" w:hAnsi="Calibri" w:cs="Calibri"/>
          <w:i/>
        </w:rPr>
      </w:pPr>
      <w:r>
        <w:rPr>
          <w:rFonts w:asciiTheme="minorHAnsi" w:hAnsiTheme="minorHAnsi" w:cstheme="minorHAnsi"/>
        </w:rPr>
        <w:t>Tyrolia-Verlag, Innsbruck-Wien 2021</w:t>
      </w:r>
      <w:r w:rsidR="001D07E9" w:rsidRPr="001D07E9">
        <w:rPr>
          <w:rFonts w:asciiTheme="minorHAnsi" w:hAnsiTheme="minorHAnsi" w:cstheme="minorHAnsi"/>
        </w:rPr>
        <w:br/>
      </w:r>
      <w:r w:rsidR="005E7ED9">
        <w:rPr>
          <w:rFonts w:ascii="Calibri" w:hAnsi="Calibri" w:cs="Calibri"/>
          <w:i/>
        </w:rPr>
        <w:t>ISBN 978-3-7022-3969-5</w:t>
      </w:r>
    </w:p>
    <w:p w14:paraId="76522667" w14:textId="472C8F02" w:rsidR="005E7ED9" w:rsidRPr="001D07E9" w:rsidRDefault="005E7ED9" w:rsidP="001D07E9">
      <w:pPr>
        <w:pStyle w:val="Kopfzeile"/>
        <w:tabs>
          <w:tab w:val="clear" w:pos="4536"/>
          <w:tab w:val="clear" w:pos="9072"/>
          <w:tab w:val="left" w:pos="7797"/>
        </w:tabs>
        <w:rPr>
          <w:rFonts w:asciiTheme="minorHAnsi" w:hAnsiTheme="minorHAnsi" w:cstheme="minorHAnsi"/>
          <w:i/>
          <w:szCs w:val="24"/>
        </w:rPr>
      </w:pPr>
      <w:r>
        <w:rPr>
          <w:rFonts w:asciiTheme="minorHAnsi" w:hAnsiTheme="minorHAnsi" w:cstheme="minorHAnsi"/>
          <w:i/>
          <w:szCs w:val="24"/>
        </w:rPr>
        <w:t xml:space="preserve">€ </w:t>
      </w:r>
      <w:r w:rsidRPr="001D07E9">
        <w:rPr>
          <w:rFonts w:asciiTheme="minorHAnsi" w:hAnsiTheme="minorHAnsi" w:cstheme="minorHAnsi"/>
          <w:i/>
          <w:szCs w:val="24"/>
        </w:rPr>
        <w:t>9,95</w:t>
      </w:r>
    </w:p>
    <w:p w14:paraId="48983AC6" w14:textId="77777777" w:rsidR="001D07E9" w:rsidRDefault="001D07E9" w:rsidP="001D07E9">
      <w:pPr>
        <w:pStyle w:val="Kopfzeile"/>
        <w:tabs>
          <w:tab w:val="clear" w:pos="4536"/>
          <w:tab w:val="clear" w:pos="9072"/>
          <w:tab w:val="left" w:pos="7797"/>
        </w:tabs>
        <w:rPr>
          <w:rFonts w:asciiTheme="minorHAnsi" w:hAnsiTheme="minorHAnsi" w:cs="Calibri"/>
          <w:i/>
          <w:szCs w:val="24"/>
        </w:rPr>
      </w:pPr>
    </w:p>
    <w:p w14:paraId="1313936D" w14:textId="77777777" w:rsidR="00896BBB" w:rsidRDefault="00896BBB" w:rsidP="001D07E9">
      <w:pPr>
        <w:pStyle w:val="Kopfzeile"/>
        <w:tabs>
          <w:tab w:val="clear" w:pos="4536"/>
          <w:tab w:val="clear" w:pos="9072"/>
          <w:tab w:val="left" w:pos="7797"/>
        </w:tabs>
        <w:rPr>
          <w:rFonts w:asciiTheme="minorHAnsi" w:hAnsiTheme="minorHAnsi" w:cs="Calibri"/>
          <w:i/>
          <w:szCs w:val="24"/>
        </w:rPr>
      </w:pPr>
    </w:p>
    <w:p w14:paraId="710B79BD" w14:textId="77777777" w:rsidR="00A77A84" w:rsidRDefault="00896BBB" w:rsidP="001D07E9">
      <w:pPr>
        <w:rPr>
          <w:rFonts w:asciiTheme="minorHAnsi" w:hAnsiTheme="minorHAnsi" w:cstheme="minorHAnsi"/>
          <w:b/>
          <w:sz w:val="28"/>
          <w:szCs w:val="28"/>
        </w:rPr>
      </w:pPr>
      <w:r>
        <w:rPr>
          <w:rFonts w:asciiTheme="minorHAnsi" w:hAnsiTheme="minorHAnsi" w:cstheme="minorHAnsi"/>
          <w:b/>
          <w:sz w:val="28"/>
          <w:szCs w:val="28"/>
        </w:rPr>
        <w:t>Lebenserinnerungen eines außergewöhnlichen Seelsorgers</w:t>
      </w:r>
    </w:p>
    <w:p w14:paraId="604A29E4" w14:textId="77777777" w:rsidR="001D07E9" w:rsidRPr="00896BBB" w:rsidRDefault="00A77A84" w:rsidP="001D07E9">
      <w:pPr>
        <w:rPr>
          <w:rFonts w:asciiTheme="minorHAnsi" w:hAnsiTheme="minorHAnsi" w:cstheme="minorHAnsi"/>
          <w:b/>
        </w:rPr>
      </w:pPr>
      <w:r w:rsidRPr="00896BBB">
        <w:rPr>
          <w:rFonts w:asciiTheme="minorHAnsi" w:hAnsiTheme="minorHAnsi" w:cstheme="minorHAnsi"/>
          <w:b/>
        </w:rPr>
        <w:t>Ludwig Penz – vom Bauernbub zum Tiroler Original</w:t>
      </w:r>
    </w:p>
    <w:p w14:paraId="1835EEC4" w14:textId="77777777" w:rsidR="001D07E9" w:rsidRPr="00896BBB" w:rsidRDefault="001D07E9" w:rsidP="001D07E9">
      <w:pPr>
        <w:rPr>
          <w:rFonts w:asciiTheme="minorHAnsi" w:hAnsiTheme="minorHAnsi" w:cstheme="minorHAnsi"/>
          <w:b/>
          <w:sz w:val="16"/>
          <w:szCs w:val="16"/>
        </w:rPr>
      </w:pPr>
    </w:p>
    <w:p w14:paraId="68158DFF" w14:textId="77777777" w:rsidR="00896BBB" w:rsidRDefault="001D07E9" w:rsidP="001D07E9">
      <w:pPr>
        <w:rPr>
          <w:rFonts w:asciiTheme="minorHAnsi" w:hAnsiTheme="minorHAnsi" w:cstheme="minorHAnsi"/>
        </w:rPr>
      </w:pPr>
      <w:r>
        <w:rPr>
          <w:rFonts w:asciiTheme="minorHAnsi" w:hAnsiTheme="minorHAnsi" w:cstheme="minorHAnsi"/>
        </w:rPr>
        <w:t xml:space="preserve">Er wurde knapp 100 Jahre alt und war bereits zu seinen Lebzeiten eine Legende: Kaplan Ludwig Penz, Seelsorger, Lehrer und Erzieher an der Landwirtschaftlichen Lehranstalt Rotholz. Als er am 11. März 2013 starb, trauerten </w:t>
      </w:r>
      <w:r w:rsidR="002433ED">
        <w:rPr>
          <w:rFonts w:asciiTheme="minorHAnsi" w:hAnsiTheme="minorHAnsi" w:cstheme="minorHAnsi"/>
        </w:rPr>
        <w:t>viele um ihn</w:t>
      </w:r>
      <w:r w:rsidR="00562CDB">
        <w:rPr>
          <w:rFonts w:asciiTheme="minorHAnsi" w:hAnsiTheme="minorHAnsi" w:cstheme="minorHAnsi"/>
        </w:rPr>
        <w:t>, die er ein Stück ihres Lebens begleitete</w:t>
      </w:r>
      <w:r w:rsidR="002433ED">
        <w:rPr>
          <w:rFonts w:asciiTheme="minorHAnsi" w:hAnsiTheme="minorHAnsi" w:cstheme="minorHAnsi"/>
        </w:rPr>
        <w:t>: Schüler und Absolvent</w:t>
      </w:r>
      <w:r w:rsidR="00A77A84">
        <w:rPr>
          <w:rFonts w:asciiTheme="minorHAnsi" w:hAnsiTheme="minorHAnsi" w:cstheme="minorHAnsi"/>
        </w:rPr>
        <w:t>inn</w:t>
      </w:r>
      <w:r w:rsidR="002433ED">
        <w:rPr>
          <w:rFonts w:asciiTheme="minorHAnsi" w:hAnsiTheme="minorHAnsi" w:cstheme="minorHAnsi"/>
        </w:rPr>
        <w:t xml:space="preserve">en; Paare, die er traute und deren Kinder er taufte; Bäuerinnen, die ihn von </w:t>
      </w:r>
      <w:r w:rsidR="000C14B6">
        <w:rPr>
          <w:rFonts w:asciiTheme="minorHAnsi" w:hAnsiTheme="minorHAnsi" w:cstheme="minorHAnsi"/>
        </w:rPr>
        <w:t>Vorträgen,</w:t>
      </w:r>
      <w:r w:rsidR="002433ED">
        <w:rPr>
          <w:rFonts w:asciiTheme="minorHAnsi" w:hAnsiTheme="minorHAnsi" w:cstheme="minorHAnsi"/>
        </w:rPr>
        <w:t xml:space="preserve"> Besinnungstagen und Erholungswochen schätzten; Gläubige, die </w:t>
      </w:r>
      <w:r w:rsidR="002E12F7">
        <w:rPr>
          <w:rFonts w:asciiTheme="minorHAnsi" w:hAnsiTheme="minorHAnsi" w:cstheme="minorHAnsi"/>
        </w:rPr>
        <w:t>mit ihm zur Muttergottes nach Lourdes</w:t>
      </w:r>
      <w:r w:rsidR="00562CDB">
        <w:rPr>
          <w:rFonts w:asciiTheme="minorHAnsi" w:hAnsiTheme="minorHAnsi" w:cstheme="minorHAnsi"/>
        </w:rPr>
        <w:t xml:space="preserve"> fuhren und die Frauen der Notburga-Gemeinschaft, die er im Jahr 2000 mitbegründet hatte. </w:t>
      </w:r>
    </w:p>
    <w:p w14:paraId="1DF563B4" w14:textId="77777777" w:rsidR="001D07E9" w:rsidRPr="00896BBB" w:rsidRDefault="00562CDB" w:rsidP="001D07E9">
      <w:pPr>
        <w:rPr>
          <w:rFonts w:asciiTheme="minorHAnsi" w:hAnsiTheme="minorHAnsi" w:cstheme="minorHAnsi"/>
          <w:sz w:val="16"/>
          <w:szCs w:val="16"/>
        </w:rPr>
      </w:pPr>
      <w:r>
        <w:rPr>
          <w:rFonts w:asciiTheme="minorHAnsi" w:hAnsiTheme="minorHAnsi" w:cstheme="minorHAnsi"/>
        </w:rPr>
        <w:t xml:space="preserve"> </w:t>
      </w:r>
    </w:p>
    <w:p w14:paraId="69FEB1BA" w14:textId="77777777" w:rsidR="00562CDB" w:rsidRDefault="00562CDB" w:rsidP="000C14B6">
      <w:pPr>
        <w:rPr>
          <w:rFonts w:asciiTheme="minorHAnsi" w:hAnsiTheme="minorHAnsi" w:cstheme="minorHAnsi"/>
        </w:rPr>
      </w:pPr>
      <w:r>
        <w:rPr>
          <w:rFonts w:asciiTheme="minorHAnsi" w:hAnsiTheme="minorHAnsi" w:cstheme="minorHAnsi"/>
        </w:rPr>
        <w:t xml:space="preserve">Diese Biografie möchte Kaplan Ludwig Penz nicht glorifizieren, sondern einen </w:t>
      </w:r>
      <w:r w:rsidR="003F7B1C">
        <w:rPr>
          <w:rFonts w:asciiTheme="minorHAnsi" w:hAnsiTheme="minorHAnsi" w:cstheme="minorHAnsi"/>
        </w:rPr>
        <w:t xml:space="preserve">möglichst </w:t>
      </w:r>
      <w:r>
        <w:rPr>
          <w:rFonts w:asciiTheme="minorHAnsi" w:hAnsiTheme="minorHAnsi" w:cstheme="minorHAnsi"/>
        </w:rPr>
        <w:t>realistischen Blick auf den Seelsorger werf</w:t>
      </w:r>
      <w:r w:rsidR="00DA1A16">
        <w:rPr>
          <w:rFonts w:asciiTheme="minorHAnsi" w:hAnsiTheme="minorHAnsi" w:cstheme="minorHAnsi"/>
        </w:rPr>
        <w:t xml:space="preserve">en, der Tirol, seine Dörfer und Bewohner wie seine Rocktasche kannte. Mit Ausdauer und Geduld, Durchhaltevermögen und unbeschreiblichem Eifer setzte er sich für die Menschen ein und konnte sie mit seiner herzhaften und originellen Sprache überzeugend ansprechen. </w:t>
      </w:r>
      <w:r w:rsidR="00586941">
        <w:rPr>
          <w:rFonts w:asciiTheme="minorHAnsi" w:hAnsiTheme="minorHAnsi" w:cstheme="minorHAnsi"/>
        </w:rPr>
        <w:t xml:space="preserve">Er </w:t>
      </w:r>
      <w:r w:rsidR="000C14B6">
        <w:rPr>
          <w:rFonts w:asciiTheme="minorHAnsi" w:hAnsiTheme="minorHAnsi" w:cstheme="minorHAnsi"/>
        </w:rPr>
        <w:t xml:space="preserve">selbst </w:t>
      </w:r>
      <w:r w:rsidR="00586941">
        <w:rPr>
          <w:rFonts w:asciiTheme="minorHAnsi" w:hAnsiTheme="minorHAnsi" w:cstheme="minorHAnsi"/>
        </w:rPr>
        <w:t xml:space="preserve">nahm sich immer wieder in die Pflicht, </w:t>
      </w:r>
      <w:r w:rsidR="000C14B6">
        <w:rPr>
          <w:rFonts w:asciiTheme="minorHAnsi" w:hAnsiTheme="minorHAnsi" w:cstheme="minorHAnsi"/>
        </w:rPr>
        <w:t>blieb</w:t>
      </w:r>
      <w:r w:rsidR="00586941">
        <w:rPr>
          <w:rFonts w:asciiTheme="minorHAnsi" w:hAnsiTheme="minorHAnsi" w:cstheme="minorHAnsi"/>
        </w:rPr>
        <w:t xml:space="preserve"> kritisch</w:t>
      </w:r>
      <w:r w:rsidR="000C14B6">
        <w:rPr>
          <w:rFonts w:asciiTheme="minorHAnsi" w:hAnsiTheme="minorHAnsi" w:cstheme="minorHAnsi"/>
        </w:rPr>
        <w:t xml:space="preserve">, </w:t>
      </w:r>
      <w:r w:rsidR="00586941">
        <w:rPr>
          <w:rFonts w:asciiTheme="minorHAnsi" w:hAnsiTheme="minorHAnsi" w:cstheme="minorHAnsi"/>
        </w:rPr>
        <w:t xml:space="preserve">lernfähig </w:t>
      </w:r>
      <w:r w:rsidR="000C14B6">
        <w:rPr>
          <w:rFonts w:asciiTheme="minorHAnsi" w:hAnsiTheme="minorHAnsi" w:cstheme="minorHAnsi"/>
        </w:rPr>
        <w:t xml:space="preserve">und vor allem seiner Berufung in der Nachfolge Christi treu. </w:t>
      </w:r>
    </w:p>
    <w:p w14:paraId="6AF51565" w14:textId="77777777" w:rsidR="001D07E9" w:rsidRDefault="001D07E9" w:rsidP="001D07E9">
      <w:pPr>
        <w:rPr>
          <w:rFonts w:asciiTheme="minorHAnsi" w:hAnsiTheme="minorHAnsi" w:cstheme="minorHAnsi"/>
        </w:rPr>
      </w:pPr>
    </w:p>
    <w:p w14:paraId="5742A1F3" w14:textId="77777777" w:rsidR="001D07E9" w:rsidRPr="0064131C" w:rsidRDefault="001D07E9" w:rsidP="001D07E9">
      <w:pPr>
        <w:rPr>
          <w:rFonts w:asciiTheme="minorHAnsi" w:hAnsiTheme="minorHAnsi" w:cstheme="minorHAnsi"/>
          <w:i/>
        </w:rPr>
      </w:pPr>
      <w:r w:rsidRPr="0064131C">
        <w:rPr>
          <w:rFonts w:asciiTheme="minorHAnsi" w:hAnsiTheme="minorHAnsi" w:cstheme="minorHAnsi"/>
          <w:i/>
        </w:rPr>
        <w:t>D</w:t>
      </w:r>
      <w:r>
        <w:rPr>
          <w:rFonts w:asciiTheme="minorHAnsi" w:hAnsiTheme="minorHAnsi" w:cstheme="minorHAnsi"/>
          <w:i/>
        </w:rPr>
        <w:t>er</w:t>
      </w:r>
      <w:r w:rsidRPr="0064131C">
        <w:rPr>
          <w:rFonts w:asciiTheme="minorHAnsi" w:hAnsiTheme="minorHAnsi" w:cstheme="minorHAnsi"/>
          <w:i/>
        </w:rPr>
        <w:t xml:space="preserve"> Autor: </w:t>
      </w:r>
    </w:p>
    <w:p w14:paraId="324BD499" w14:textId="77777777" w:rsidR="00A77A84" w:rsidRPr="00A77A84" w:rsidRDefault="000C14B6" w:rsidP="00896BBB">
      <w:pPr>
        <w:rPr>
          <w:rFonts w:asciiTheme="minorHAnsi" w:hAnsiTheme="minorHAnsi" w:cstheme="minorHAnsi"/>
        </w:rPr>
      </w:pPr>
      <w:r>
        <w:rPr>
          <w:rFonts w:asciiTheme="minorHAnsi" w:hAnsiTheme="minorHAnsi" w:cstheme="minorHAnsi"/>
          <w:caps/>
          <w:lang w:val="de-AT"/>
        </w:rPr>
        <w:t>martin kolozs</w:t>
      </w:r>
      <w:r w:rsidR="001D07E9" w:rsidRPr="00130112">
        <w:rPr>
          <w:rFonts w:asciiTheme="minorHAnsi" w:hAnsiTheme="minorHAnsi" w:cstheme="minorHAnsi"/>
          <w:smallCaps/>
          <w:lang w:val="de-AT"/>
        </w:rPr>
        <w:t xml:space="preserve">, </w:t>
      </w:r>
      <w:r w:rsidR="001D07E9" w:rsidRPr="00130112">
        <w:rPr>
          <w:rFonts w:asciiTheme="minorHAnsi" w:hAnsiTheme="minorHAnsi" w:cstheme="minorHAnsi"/>
        </w:rPr>
        <w:t>geb. 19</w:t>
      </w:r>
      <w:r>
        <w:rPr>
          <w:rFonts w:asciiTheme="minorHAnsi" w:hAnsiTheme="minorHAnsi" w:cstheme="minorHAnsi"/>
        </w:rPr>
        <w:t>78 in Graz</w:t>
      </w:r>
      <w:r w:rsidR="001D07E9" w:rsidRPr="00130112">
        <w:rPr>
          <w:rFonts w:asciiTheme="minorHAnsi" w:hAnsiTheme="minorHAnsi" w:cstheme="minorHAnsi"/>
        </w:rPr>
        <w:t xml:space="preserve">, </w:t>
      </w:r>
      <w:r>
        <w:rPr>
          <w:rFonts w:asciiTheme="minorHAnsi" w:hAnsiTheme="minorHAnsi" w:cstheme="minorHAnsi"/>
        </w:rPr>
        <w:t xml:space="preserve">aufgewachsen in Innsbruck, </w:t>
      </w:r>
      <w:r w:rsidR="001F40A8">
        <w:rPr>
          <w:rFonts w:asciiTheme="minorHAnsi" w:hAnsiTheme="minorHAnsi" w:cstheme="minorHAnsi"/>
        </w:rPr>
        <w:t>lebt und arbeitet</w:t>
      </w:r>
      <w:r>
        <w:rPr>
          <w:rFonts w:asciiTheme="minorHAnsi" w:hAnsiTheme="minorHAnsi" w:cstheme="minorHAnsi"/>
        </w:rPr>
        <w:t xml:space="preserve"> in </w:t>
      </w:r>
      <w:r w:rsidR="001F40A8">
        <w:rPr>
          <w:rFonts w:asciiTheme="minorHAnsi" w:hAnsiTheme="minorHAnsi" w:cstheme="minorHAnsi"/>
        </w:rPr>
        <w:t xml:space="preserve">Innsbruck und </w:t>
      </w:r>
      <w:r>
        <w:rPr>
          <w:rFonts w:asciiTheme="minorHAnsi" w:hAnsiTheme="minorHAnsi" w:cstheme="minorHAnsi"/>
        </w:rPr>
        <w:t xml:space="preserve">Wien. Er hat </w:t>
      </w:r>
      <w:r w:rsidR="00BF7340">
        <w:rPr>
          <w:rFonts w:asciiTheme="minorHAnsi" w:hAnsiTheme="minorHAnsi" w:cstheme="minorHAnsi"/>
        </w:rPr>
        <w:t xml:space="preserve">Christliche Philosophie </w:t>
      </w:r>
      <w:r>
        <w:rPr>
          <w:rFonts w:asciiTheme="minorHAnsi" w:hAnsiTheme="minorHAnsi" w:cstheme="minorHAnsi"/>
        </w:rPr>
        <w:t xml:space="preserve">an der Theologischen Fakultät der Universität Innsbruck studiert und mehrere Biografien (über Bischof Reinhold Stecher, Karl Rahner, </w:t>
      </w:r>
      <w:r w:rsidR="001F40A8">
        <w:rPr>
          <w:rFonts w:asciiTheme="minorHAnsi" w:hAnsiTheme="minorHAnsi" w:cstheme="minorHAnsi"/>
        </w:rPr>
        <w:t xml:space="preserve">Hans Brenner und zuletzt über Erzbischof Alois </w:t>
      </w:r>
      <w:proofErr w:type="spellStart"/>
      <w:r w:rsidR="001F40A8">
        <w:rPr>
          <w:rFonts w:asciiTheme="minorHAnsi" w:hAnsiTheme="minorHAnsi" w:cstheme="minorHAnsi"/>
        </w:rPr>
        <w:t>Kothgasser</w:t>
      </w:r>
      <w:proofErr w:type="spellEnd"/>
      <w:r w:rsidR="001F40A8">
        <w:rPr>
          <w:rFonts w:asciiTheme="minorHAnsi" w:hAnsiTheme="minorHAnsi" w:cstheme="minorHAnsi"/>
        </w:rPr>
        <w:t xml:space="preserve">) </w:t>
      </w:r>
      <w:r w:rsidR="00BF7340">
        <w:rPr>
          <w:rFonts w:asciiTheme="minorHAnsi" w:hAnsiTheme="minorHAnsi" w:cstheme="minorHAnsi"/>
        </w:rPr>
        <w:t xml:space="preserve">und Romane </w:t>
      </w:r>
      <w:r w:rsidR="001F40A8">
        <w:rPr>
          <w:rFonts w:asciiTheme="minorHAnsi" w:hAnsiTheme="minorHAnsi" w:cstheme="minorHAnsi"/>
        </w:rPr>
        <w:t xml:space="preserve">verfasst.  </w:t>
      </w:r>
    </w:p>
    <w:p w14:paraId="2227CBF3" w14:textId="77777777" w:rsidR="00A77A84" w:rsidRPr="00A77A84" w:rsidRDefault="00A77A84" w:rsidP="00A77A84">
      <w:pPr>
        <w:rPr>
          <w:rFonts w:asciiTheme="minorHAnsi" w:hAnsiTheme="minorHAnsi" w:cstheme="minorHAnsi"/>
        </w:rPr>
      </w:pPr>
    </w:p>
    <w:p w14:paraId="6BC7DF00" w14:textId="77777777" w:rsidR="00A77A84" w:rsidRPr="00A77A84" w:rsidRDefault="00A77A84" w:rsidP="001D07E9">
      <w:pPr>
        <w:rPr>
          <w:rFonts w:asciiTheme="minorHAnsi" w:hAnsiTheme="minorHAnsi" w:cstheme="minorHAnsi"/>
        </w:rPr>
      </w:pPr>
    </w:p>
    <w:p w14:paraId="6DC2E5E7" w14:textId="77777777" w:rsidR="001D07E9" w:rsidRPr="008E7F2E" w:rsidRDefault="001D07E9" w:rsidP="001D07E9">
      <w:pPr>
        <w:pStyle w:val="Listenabsatz"/>
        <w:rPr>
          <w:rFonts w:asciiTheme="minorHAnsi" w:hAnsiTheme="minorHAnsi" w:cstheme="minorHAnsi"/>
        </w:rPr>
      </w:pPr>
    </w:p>
    <w:p w14:paraId="68FAC620" w14:textId="77777777" w:rsidR="001D07E9" w:rsidRDefault="001D07E9" w:rsidP="001D07E9">
      <w:pPr>
        <w:ind w:left="720"/>
        <w:rPr>
          <w:rFonts w:asciiTheme="minorHAnsi" w:hAnsiTheme="minorHAnsi" w:cstheme="minorHAnsi"/>
        </w:rPr>
      </w:pPr>
    </w:p>
    <w:p w14:paraId="778FB986" w14:textId="77777777" w:rsidR="008A2906" w:rsidRDefault="008A2906"/>
    <w:sectPr w:rsidR="008A2906">
      <w:headerReference w:type="default" r:id="rId9"/>
      <w:pgSz w:w="11906" w:h="16838"/>
      <w:pgMar w:top="1417" w:right="1700" w:bottom="1418" w:left="1417"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684D" w14:textId="77777777" w:rsidR="001B5921" w:rsidRDefault="001B5921">
      <w:r>
        <w:separator/>
      </w:r>
    </w:p>
  </w:endnote>
  <w:endnote w:type="continuationSeparator" w:id="0">
    <w:p w14:paraId="3CA96CB8" w14:textId="77777777" w:rsidR="001B5921" w:rsidRDefault="001B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8C715" w14:textId="77777777" w:rsidR="001B5921" w:rsidRDefault="001B5921">
      <w:r>
        <w:separator/>
      </w:r>
    </w:p>
  </w:footnote>
  <w:footnote w:type="continuationSeparator" w:id="0">
    <w:p w14:paraId="3BEB3313" w14:textId="77777777" w:rsidR="001B5921" w:rsidRDefault="001B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F2B0B" w14:textId="77777777" w:rsidR="0022308F" w:rsidRDefault="0022308F">
    <w:pPr>
      <w:pStyle w:val="berschrift3"/>
      <w:jc w:val="left"/>
    </w:pPr>
  </w:p>
  <w:p w14:paraId="4F731565" w14:textId="77777777" w:rsidR="0022308F" w:rsidRDefault="0022308F">
    <w:pPr>
      <w:pStyle w:val="berschrift3"/>
      <w:jc w:val="left"/>
    </w:pPr>
  </w:p>
  <w:p w14:paraId="0D0899B6" w14:textId="77777777" w:rsidR="0022308F" w:rsidRPr="00400EA7" w:rsidRDefault="001F40A8">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59621831">
    <w:abstractNumId w:val="0"/>
  </w:num>
  <w:num w:numId="2" w16cid:durableId="76638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7E9"/>
    <w:rsid w:val="00041081"/>
    <w:rsid w:val="000C14B6"/>
    <w:rsid w:val="0010150A"/>
    <w:rsid w:val="00152BAC"/>
    <w:rsid w:val="001B5921"/>
    <w:rsid w:val="001D07E9"/>
    <w:rsid w:val="001F0753"/>
    <w:rsid w:val="001F40A8"/>
    <w:rsid w:val="0022308F"/>
    <w:rsid w:val="002433ED"/>
    <w:rsid w:val="002E12F7"/>
    <w:rsid w:val="003F7B1C"/>
    <w:rsid w:val="00562CDB"/>
    <w:rsid w:val="00586941"/>
    <w:rsid w:val="005E7ED9"/>
    <w:rsid w:val="00621026"/>
    <w:rsid w:val="006A124D"/>
    <w:rsid w:val="0076352F"/>
    <w:rsid w:val="00896BBB"/>
    <w:rsid w:val="008A2906"/>
    <w:rsid w:val="009A0E6B"/>
    <w:rsid w:val="00A77A84"/>
    <w:rsid w:val="00BF7340"/>
    <w:rsid w:val="00C22D7C"/>
    <w:rsid w:val="00D763B0"/>
    <w:rsid w:val="00DA1A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BAEA"/>
  <w15:docId w15:val="{24046851-3DF1-43BE-8E06-89732B70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07E9"/>
    <w:pPr>
      <w:spacing w:after="0" w:line="240" w:lineRule="auto"/>
    </w:pPr>
    <w:rPr>
      <w:rFonts w:ascii="Times New Roman" w:eastAsia="Times New Roman" w:hAnsi="Times New Roman" w:cs="Times New Roman"/>
      <w:sz w:val="24"/>
      <w:szCs w:val="24"/>
      <w:lang w:val="de-DE" w:eastAsia="de-DE"/>
    </w:rPr>
  </w:style>
  <w:style w:type="paragraph" w:styleId="berschrift3">
    <w:name w:val="heading 3"/>
    <w:basedOn w:val="Standard"/>
    <w:next w:val="Standard"/>
    <w:link w:val="berschrift3Zchn"/>
    <w:qFormat/>
    <w:rsid w:val="001D07E9"/>
    <w:pPr>
      <w:keepNext/>
      <w:pBdr>
        <w:bottom w:val="single" w:sz="4" w:space="1" w:color="auto"/>
      </w:pBdr>
      <w:jc w:val="right"/>
      <w:outlineLvl w:val="2"/>
    </w:pPr>
    <w:rPr>
      <w:rFonts w:ascii="Century Gothic" w:hAnsi="Century Gothic"/>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D07E9"/>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D07E9"/>
    <w:pPr>
      <w:tabs>
        <w:tab w:val="center" w:pos="4536"/>
        <w:tab w:val="right" w:pos="9072"/>
      </w:tabs>
    </w:pPr>
    <w:rPr>
      <w:szCs w:val="20"/>
    </w:rPr>
  </w:style>
  <w:style w:type="character" w:customStyle="1" w:styleId="KopfzeileZchn">
    <w:name w:val="Kopfzeile Zchn"/>
    <w:basedOn w:val="Absatz-Standardschriftart"/>
    <w:link w:val="Kopfzeile"/>
    <w:rsid w:val="001D07E9"/>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D07E9"/>
    <w:pPr>
      <w:tabs>
        <w:tab w:val="center" w:pos="4536"/>
        <w:tab w:val="right" w:pos="9072"/>
      </w:tabs>
    </w:pPr>
    <w:rPr>
      <w:szCs w:val="20"/>
    </w:rPr>
  </w:style>
  <w:style w:type="character" w:customStyle="1" w:styleId="FuzeileZchn">
    <w:name w:val="Fußzeile Zchn"/>
    <w:basedOn w:val="Absatz-Standardschriftart"/>
    <w:link w:val="Fuzeile"/>
    <w:semiHidden/>
    <w:rsid w:val="001D07E9"/>
    <w:rPr>
      <w:rFonts w:ascii="Times New Roman" w:eastAsia="Times New Roman" w:hAnsi="Times New Roman" w:cs="Times New Roman"/>
      <w:sz w:val="24"/>
      <w:szCs w:val="20"/>
      <w:lang w:val="de-DE" w:eastAsia="de-DE"/>
    </w:rPr>
  </w:style>
  <w:style w:type="paragraph" w:styleId="Listenabsatz">
    <w:name w:val="List Paragraph"/>
    <w:basedOn w:val="Standard"/>
    <w:uiPriority w:val="34"/>
    <w:qFormat/>
    <w:rsid w:val="001D07E9"/>
    <w:pPr>
      <w:ind w:left="720"/>
      <w:contextualSpacing/>
    </w:pPr>
  </w:style>
  <w:style w:type="paragraph" w:styleId="Sprechblasentext">
    <w:name w:val="Balloon Text"/>
    <w:basedOn w:val="Standard"/>
    <w:link w:val="SprechblasentextZchn"/>
    <w:uiPriority w:val="99"/>
    <w:semiHidden/>
    <w:unhideWhenUsed/>
    <w:rsid w:val="001D07E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07E9"/>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8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B3A84-B232-4B04-8096-C90EFF92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dcterms:created xsi:type="dcterms:W3CDTF">2024-12-19T15:33:00Z</dcterms:created>
  <dcterms:modified xsi:type="dcterms:W3CDTF">2024-12-19T15:33:00Z</dcterms:modified>
</cp:coreProperties>
</file>