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D" w:rsidRDefault="002A2373" w:rsidP="006B630B">
      <w:pPr>
        <w:tabs>
          <w:tab w:val="left" w:pos="426"/>
          <w:tab w:val="left" w:pos="4536"/>
          <w:tab w:val="left" w:pos="7797"/>
        </w:tabs>
        <w:rPr>
          <w:rFonts w:asciiTheme="minorHAnsi" w:hAnsiTheme="minorHAnsi"/>
          <w:sz w:val="28"/>
          <w:szCs w:val="28"/>
        </w:rPr>
      </w:pPr>
      <w:r w:rsidRPr="00BA0276"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7215" behindDoc="0" locked="0" layoutInCell="1" allowOverlap="1" wp14:anchorId="4D0D3495" wp14:editId="0EA70B74">
            <wp:simplePos x="0" y="0"/>
            <wp:positionH relativeFrom="margin">
              <wp:posOffset>4184650</wp:posOffset>
            </wp:positionH>
            <wp:positionV relativeFrom="paragraph">
              <wp:posOffset>-216535</wp:posOffset>
            </wp:positionV>
            <wp:extent cx="1524635" cy="3395345"/>
            <wp:effectExtent l="57150" t="57150" r="113665" b="1098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3395345"/>
                    </a:xfrm>
                    <a:prstGeom prst="rect">
                      <a:avLst/>
                    </a:prstGeom>
                    <a:ln>
                      <a:solidFill>
                        <a:srgbClr val="C0C0C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0F1" w:rsidRPr="00AE40FC" w:rsidRDefault="005770F1" w:rsidP="005770F1">
      <w:pPr>
        <w:tabs>
          <w:tab w:val="left" w:pos="3969"/>
        </w:tabs>
        <w:rPr>
          <w:rFonts w:ascii="Calibri" w:hAnsi="Calibri" w:cs="Calibri"/>
          <w:sz w:val="28"/>
          <w:szCs w:val="28"/>
        </w:rPr>
      </w:pPr>
      <w:r w:rsidRPr="00AE40FC">
        <w:rPr>
          <w:rFonts w:ascii="Calibri" w:hAnsi="Calibri" w:cs="Calibri"/>
          <w:sz w:val="28"/>
          <w:szCs w:val="28"/>
        </w:rPr>
        <w:t xml:space="preserve">Helga </w:t>
      </w:r>
      <w:proofErr w:type="spellStart"/>
      <w:r w:rsidRPr="00AE40FC">
        <w:rPr>
          <w:rFonts w:ascii="Calibri" w:hAnsi="Calibri" w:cs="Calibri"/>
          <w:sz w:val="28"/>
          <w:szCs w:val="28"/>
        </w:rPr>
        <w:t>Bansch</w:t>
      </w:r>
      <w:proofErr w:type="spellEnd"/>
    </w:p>
    <w:p w:rsidR="005770F1" w:rsidRPr="00AE40FC" w:rsidRDefault="005770F1" w:rsidP="005770F1">
      <w:pPr>
        <w:tabs>
          <w:tab w:val="left" w:pos="3969"/>
        </w:tabs>
        <w:rPr>
          <w:rFonts w:ascii="Calibri" w:hAnsi="Calibri" w:cs="Calibri"/>
          <w:b/>
          <w:sz w:val="32"/>
          <w:szCs w:val="32"/>
        </w:rPr>
      </w:pPr>
      <w:r w:rsidRPr="00AE40FC">
        <w:rPr>
          <w:rFonts w:ascii="Calibri" w:hAnsi="Calibri" w:cs="Calibri"/>
          <w:b/>
          <w:sz w:val="32"/>
          <w:szCs w:val="32"/>
        </w:rPr>
        <w:t>Familienplaner 2021</w:t>
      </w:r>
    </w:p>
    <w:p w:rsidR="005770F1" w:rsidRDefault="005770F1" w:rsidP="005770F1">
      <w:pPr>
        <w:tabs>
          <w:tab w:val="left" w:pos="3969"/>
        </w:tabs>
        <w:rPr>
          <w:rFonts w:ascii="Calibri" w:hAnsi="Calibri" w:cs="Calibri"/>
          <w:i/>
        </w:rPr>
      </w:pPr>
    </w:p>
    <w:p w:rsidR="005770F1" w:rsidRDefault="005770F1" w:rsidP="005770F1">
      <w:pPr>
        <w:tabs>
          <w:tab w:val="left" w:pos="3969"/>
        </w:tabs>
        <w:rPr>
          <w:rFonts w:ascii="Calibri" w:hAnsi="Calibri" w:cs="Calibri"/>
          <w:i/>
        </w:rPr>
      </w:pPr>
      <w:bookmarkStart w:id="0" w:name="_GoBack"/>
      <w:bookmarkEnd w:id="0"/>
    </w:p>
    <w:p w:rsidR="005770F1" w:rsidRDefault="005770F1" w:rsidP="005770F1">
      <w:pPr>
        <w:tabs>
          <w:tab w:val="left" w:pos="3969"/>
        </w:tabs>
        <w:rPr>
          <w:rFonts w:ascii="Calibri" w:hAnsi="Calibri" w:cs="Calibri"/>
          <w:i/>
        </w:rPr>
      </w:pPr>
      <w:r w:rsidRPr="0061256B">
        <w:rPr>
          <w:rFonts w:ascii="Calibri" w:hAnsi="Calibri" w:cs="Calibri"/>
          <w:i/>
        </w:rPr>
        <w:t>Wandkalender mit Spirale; 1</w:t>
      </w:r>
      <w:r>
        <w:rPr>
          <w:rFonts w:ascii="Calibri" w:hAnsi="Calibri" w:cs="Calibri"/>
          <w:i/>
        </w:rPr>
        <w:t>5</w:t>
      </w:r>
      <w:r w:rsidRPr="0061256B">
        <w:rPr>
          <w:rFonts w:ascii="Calibri" w:hAnsi="Calibri" w:cs="Calibri"/>
          <w:i/>
        </w:rPr>
        <w:t xml:space="preserve"> Blätter</w:t>
      </w:r>
      <w:r>
        <w:rPr>
          <w:rFonts w:ascii="Calibri" w:hAnsi="Calibri" w:cs="Calibri"/>
          <w:i/>
        </w:rPr>
        <w:t xml:space="preserve">, </w:t>
      </w:r>
    </w:p>
    <w:p w:rsidR="005770F1" w:rsidRPr="0061256B" w:rsidRDefault="005770F1" w:rsidP="005770F1">
      <w:pPr>
        <w:tabs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durchgehend farbig gestaltet</w:t>
      </w:r>
      <w:r w:rsidRPr="0061256B">
        <w:rPr>
          <w:rFonts w:ascii="Calibri" w:hAnsi="Calibri" w:cs="Calibri"/>
          <w:i/>
        </w:rPr>
        <w:t xml:space="preserve">., </w:t>
      </w:r>
      <w:r>
        <w:rPr>
          <w:rFonts w:ascii="Calibri" w:hAnsi="Calibri" w:cs="Calibri"/>
          <w:i/>
        </w:rPr>
        <w:t xml:space="preserve">22 x 48 </w:t>
      </w:r>
      <w:r w:rsidRPr="0061256B">
        <w:rPr>
          <w:rFonts w:ascii="Calibri" w:hAnsi="Calibri" w:cs="Calibri"/>
          <w:i/>
        </w:rPr>
        <w:t>cm</w:t>
      </w:r>
    </w:p>
    <w:p w:rsidR="005770F1" w:rsidRDefault="005770F1" w:rsidP="005770F1">
      <w:pPr>
        <w:tabs>
          <w:tab w:val="left" w:pos="3686"/>
        </w:tabs>
        <w:rPr>
          <w:rFonts w:ascii="Calibri" w:hAnsi="Calibri" w:cs="Calibri"/>
          <w:i/>
        </w:rPr>
      </w:pPr>
      <w:r w:rsidRPr="0061256B">
        <w:rPr>
          <w:rFonts w:ascii="Calibri" w:hAnsi="Calibri" w:cs="Calibri"/>
          <w:i/>
        </w:rPr>
        <w:t>ISBN 978-3-7022-</w:t>
      </w:r>
      <w:r>
        <w:rPr>
          <w:rFonts w:ascii="Calibri" w:hAnsi="Calibri" w:cs="Calibri"/>
          <w:i/>
        </w:rPr>
        <w:t>3858-2</w:t>
      </w:r>
    </w:p>
    <w:p w:rsidR="005770F1" w:rsidRPr="0061256B" w:rsidRDefault="005770F1" w:rsidP="005770F1">
      <w:pPr>
        <w:tabs>
          <w:tab w:val="left" w:pos="3686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Innsbruck–Wien 2020</w:t>
      </w:r>
      <w:r w:rsidRPr="0061256B">
        <w:rPr>
          <w:rFonts w:ascii="Calibri" w:hAnsi="Calibri" w:cs="Calibri"/>
          <w:i/>
        </w:rPr>
        <w:tab/>
      </w:r>
    </w:p>
    <w:p w:rsidR="005770F1" w:rsidRPr="0061256B" w:rsidRDefault="005770F1" w:rsidP="005770F1">
      <w:pPr>
        <w:tabs>
          <w:tab w:val="left" w:pos="3969"/>
        </w:tabs>
        <w:rPr>
          <w:rFonts w:ascii="Calibri" w:hAnsi="Calibri" w:cs="Calibri"/>
          <w:i/>
        </w:rPr>
      </w:pPr>
      <w:r w:rsidRPr="0061256B">
        <w:rPr>
          <w:rFonts w:ascii="Calibri" w:hAnsi="Calibri" w:cs="Calibri"/>
          <w:i/>
        </w:rPr>
        <w:t>€ 12,95 / SFr. 19,90 (volle MwSt./unverbindliche Preisempfehlung)</w:t>
      </w:r>
    </w:p>
    <w:p w:rsidR="005770F1" w:rsidRDefault="005770F1" w:rsidP="005770F1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Theme="minorHAnsi" w:hAnsiTheme="minorHAnsi" w:cs="Calibri"/>
          <w:lang w:val="de-AT"/>
        </w:rPr>
      </w:pPr>
    </w:p>
    <w:p w:rsidR="005770F1" w:rsidRDefault="005770F1" w:rsidP="005770F1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Theme="minorHAnsi" w:hAnsiTheme="minorHAnsi" w:cs="Calibri"/>
          <w:lang w:val="de-AT"/>
        </w:rPr>
      </w:pPr>
    </w:p>
    <w:p w:rsidR="005770F1" w:rsidRDefault="005770F1" w:rsidP="005770F1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Theme="minorHAnsi" w:hAnsiTheme="minorHAnsi" w:cs="Calibri"/>
          <w:lang w:val="de-AT"/>
        </w:rPr>
      </w:pPr>
    </w:p>
    <w:p w:rsidR="005770F1" w:rsidRDefault="005770F1" w:rsidP="005770F1">
      <w:pPr>
        <w:tabs>
          <w:tab w:val="left" w:pos="7797"/>
        </w:tabs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Wunderbar organisiert durch das Familien-Jahr</w:t>
      </w:r>
    </w:p>
    <w:p w:rsidR="005770F1" w:rsidRDefault="005770F1" w:rsidP="005770F1">
      <w:pPr>
        <w:tabs>
          <w:tab w:val="left" w:pos="7797"/>
        </w:tabs>
        <w:rPr>
          <w:rFonts w:ascii="Calibri" w:hAnsi="Calibri" w:cs="Calibri"/>
          <w:color w:val="000000" w:themeColor="text1"/>
        </w:rPr>
      </w:pPr>
    </w:p>
    <w:p w:rsidR="005770F1" w:rsidRDefault="005770F1" w:rsidP="005770F1">
      <w:pPr>
        <w:tabs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Seit mittlerweile gut 15 Jahren bevölkern die Bilderbücher der renommierten Illustratorin </w:t>
      </w:r>
      <w:r w:rsidR="00114CED">
        <w:rPr>
          <w:rFonts w:asciiTheme="minorHAnsi" w:hAnsiTheme="minorHAnsi" w:cstheme="minorHAnsi"/>
        </w:rPr>
        <w:t xml:space="preserve">und Autorin </w:t>
      </w:r>
      <w:r>
        <w:rPr>
          <w:rFonts w:asciiTheme="minorHAnsi" w:hAnsiTheme="minorHAnsi" w:cstheme="minorHAnsi"/>
        </w:rPr>
        <w:t xml:space="preserve">Helga </w:t>
      </w:r>
      <w:proofErr w:type="spellStart"/>
      <w:r>
        <w:rPr>
          <w:rFonts w:asciiTheme="minorHAnsi" w:hAnsiTheme="minorHAnsi" w:cstheme="minorHAnsi"/>
        </w:rPr>
        <w:t>Bansch</w:t>
      </w:r>
      <w:proofErr w:type="spellEnd"/>
      <w:r>
        <w:rPr>
          <w:rFonts w:asciiTheme="minorHAnsi" w:hAnsiTheme="minorHAnsi" w:cstheme="minorHAnsi"/>
        </w:rPr>
        <w:t xml:space="preserve"> die Regale der Kinderzimmer. Ihr unverwechselbarer Stil, ihre spannenden Bilderwelten, ihre liebevollen Details haben ihren Fan-Kreis über die Zeit ordentlich wachsen lassen.  Sowohl im In- als auch im Ausland zählt sie zu den bekanntesten Kinderbuch-Künstlerinnen Österreichs. </w:t>
      </w:r>
    </w:p>
    <w:p w:rsidR="005770F1" w:rsidRDefault="005770F1" w:rsidP="005770F1">
      <w:pPr>
        <w:tabs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Ausgewählte Illustrationen aus ihren Tyrolia-Büchern begleiten in diesem Familienkalender nun durch das Jahr. Die mehreren Spalten bieten einen guten Überblick über die Termine der verschiedenen Familienmitglieder;  der Kalender lässt sich aber auch gut für Teams und Gruppen einsetzen. </w:t>
      </w:r>
    </w:p>
    <w:p w:rsidR="005770F1" w:rsidRDefault="005770F1" w:rsidP="005770F1">
      <w:pPr>
        <w:tabs>
          <w:tab w:val="left" w:pos="7797"/>
        </w:tabs>
        <w:rPr>
          <w:rFonts w:asciiTheme="minorHAnsi" w:hAnsiTheme="minorHAnsi" w:cstheme="minorHAnsi"/>
        </w:rPr>
      </w:pPr>
    </w:p>
    <w:p w:rsidR="00114CED" w:rsidRPr="00114CED" w:rsidRDefault="00114CED" w:rsidP="005770F1">
      <w:pPr>
        <w:tabs>
          <w:tab w:val="left" w:pos="7797"/>
        </w:tabs>
        <w:rPr>
          <w:rFonts w:asciiTheme="minorHAnsi" w:hAnsiTheme="minorHAnsi" w:cstheme="minorHAnsi"/>
          <w:b/>
        </w:rPr>
      </w:pPr>
      <w:r w:rsidRPr="00114CED">
        <w:rPr>
          <w:rFonts w:asciiTheme="minorHAnsi" w:hAnsiTheme="minorHAnsi" w:cstheme="minorHAnsi"/>
          <w:b/>
        </w:rPr>
        <w:t>Mit Bildern aus: „Das kleine Farben-Einmaleins“ (</w:t>
      </w:r>
      <w:r>
        <w:rPr>
          <w:rFonts w:asciiTheme="minorHAnsi" w:hAnsiTheme="minorHAnsi" w:cstheme="minorHAnsi"/>
          <w:b/>
        </w:rPr>
        <w:t xml:space="preserve">Text: Reinhard Ehgartner, </w:t>
      </w:r>
      <w:r w:rsidRPr="00114CED">
        <w:rPr>
          <w:rFonts w:asciiTheme="minorHAnsi" w:hAnsiTheme="minorHAnsi" w:cstheme="minorHAnsi"/>
          <w:b/>
        </w:rPr>
        <w:t>Tyrolia 2012), „In der Nacht“ (Tyrolia 2013), „Maus, Maus, komm heraus“ (Tyrolia 2017) und „Drei Herren“ (Tyrolia 2020)</w:t>
      </w:r>
    </w:p>
    <w:p w:rsidR="005770F1" w:rsidRDefault="005770F1" w:rsidP="005770F1">
      <w:pPr>
        <w:tabs>
          <w:tab w:val="left" w:pos="7797"/>
        </w:tabs>
        <w:rPr>
          <w:rFonts w:asciiTheme="minorHAnsi" w:hAnsiTheme="minorHAnsi" w:cstheme="minorHAnsi"/>
        </w:rPr>
      </w:pPr>
    </w:p>
    <w:p w:rsidR="00114CED" w:rsidRDefault="00114CED" w:rsidP="005770F1">
      <w:pPr>
        <w:tabs>
          <w:tab w:val="left" w:pos="7797"/>
        </w:tabs>
        <w:rPr>
          <w:rFonts w:asciiTheme="minorHAnsi" w:hAnsiTheme="minorHAnsi" w:cstheme="minorHAnsi"/>
        </w:rPr>
      </w:pPr>
    </w:p>
    <w:p w:rsidR="006B630B" w:rsidRPr="00B17848" w:rsidRDefault="004F36CD" w:rsidP="006B630B">
      <w:pPr>
        <w:rPr>
          <w:rFonts w:ascii="Calibri" w:hAnsi="Calibri"/>
          <w:b/>
          <w:color w:val="000000"/>
        </w:rPr>
      </w:pPr>
      <w:r>
        <w:rPr>
          <w:rFonts w:ascii="Calibri" w:hAnsi="Calibri"/>
          <w:smallCaps/>
          <w:noProof/>
          <w:color w:val="00000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9AD8575" wp14:editId="00E5A1D0">
            <wp:simplePos x="0" y="0"/>
            <wp:positionH relativeFrom="column">
              <wp:posOffset>52705</wp:posOffset>
            </wp:positionH>
            <wp:positionV relativeFrom="paragraph">
              <wp:posOffset>260350</wp:posOffset>
            </wp:positionV>
            <wp:extent cx="774700" cy="1007745"/>
            <wp:effectExtent l="19050" t="19050" r="25400" b="209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sch3_sw_bearbeitet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07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0B">
        <w:rPr>
          <w:rFonts w:asciiTheme="minorHAnsi" w:hAnsiTheme="minorHAnsi" w:cstheme="minorHAnsi"/>
          <w:b/>
          <w:i/>
          <w:szCs w:val="22"/>
        </w:rPr>
        <w:t>Die Autorin und Illustratorin</w:t>
      </w:r>
      <w:r w:rsidR="006B630B">
        <w:rPr>
          <w:rFonts w:asciiTheme="minorHAnsi" w:hAnsiTheme="minorHAnsi" w:cstheme="minorHAnsi"/>
          <w:b/>
          <w:i/>
          <w:szCs w:val="22"/>
        </w:rPr>
        <w:br/>
      </w:r>
      <w:r w:rsidR="006B630B" w:rsidRPr="004063BA">
        <w:rPr>
          <w:rFonts w:ascii="Calibri" w:hAnsi="Calibri"/>
          <w:smallCaps/>
          <w:color w:val="000000"/>
        </w:rPr>
        <w:t xml:space="preserve">Helga </w:t>
      </w:r>
      <w:proofErr w:type="spellStart"/>
      <w:r w:rsidR="006B630B" w:rsidRPr="004063BA">
        <w:rPr>
          <w:rFonts w:ascii="Calibri" w:hAnsi="Calibri"/>
          <w:smallCaps/>
          <w:color w:val="000000"/>
        </w:rPr>
        <w:t>Bansch</w:t>
      </w:r>
      <w:proofErr w:type="spellEnd"/>
      <w:r w:rsidR="006B630B">
        <w:rPr>
          <w:rFonts w:ascii="Calibri" w:hAnsi="Calibri"/>
          <w:color w:val="000000"/>
        </w:rPr>
        <w:t>, geb. 1957, s</w:t>
      </w:r>
      <w:r w:rsidR="006B630B" w:rsidRPr="00C91682">
        <w:rPr>
          <w:rFonts w:ascii="Calibri" w:hAnsi="Calibri"/>
          <w:color w:val="000000"/>
        </w:rPr>
        <w:t>tudierte an der Pädagogischen Akademie in Graz und arbeitete 25 Jahre als Volksschullehrerin. Sie machte sich 2004 als freischaffende Künstlerin selbstständig und ist mittlerweile vor allem für ihre Kinder- und Bilderbuchillustrationen bekannt, für die sie bereits zahlreiche Auszeichnungen erhielt.</w:t>
      </w:r>
      <w:r>
        <w:rPr>
          <w:rFonts w:ascii="Calibri" w:hAnsi="Calibri"/>
          <w:color w:val="000000"/>
        </w:rPr>
        <w:t xml:space="preserve"> Sie lebt und arbeitet in Wien und in der Steiermark.</w:t>
      </w:r>
    </w:p>
    <w:p w:rsidR="00DD6297" w:rsidRDefault="00A87604" w:rsidP="001D095C">
      <w:pPr>
        <w:tabs>
          <w:tab w:val="left" w:pos="7797"/>
        </w:tabs>
        <w:rPr>
          <w:rFonts w:ascii="Calibri" w:hAnsi="Calibri"/>
          <w:i/>
        </w:rPr>
      </w:pPr>
      <w:r>
        <w:rPr>
          <w:rFonts w:ascii="Calibri" w:hAnsi="Calibri"/>
          <w:i/>
        </w:rPr>
        <w:t>www.helga-bansch.com</w:t>
      </w:r>
    </w:p>
    <w:sectPr w:rsidR="00DD6297" w:rsidSect="001D095C">
      <w:headerReference w:type="default" r:id="rId10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4B" w:rsidRDefault="000E6D4B">
      <w:r>
        <w:separator/>
      </w:r>
    </w:p>
  </w:endnote>
  <w:endnote w:type="continuationSeparator" w:id="0">
    <w:p w:rsidR="000E6D4B" w:rsidRDefault="000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4B" w:rsidRDefault="000E6D4B">
      <w:r>
        <w:separator/>
      </w:r>
    </w:p>
  </w:footnote>
  <w:footnote w:type="continuationSeparator" w:id="0">
    <w:p w:rsidR="000E6D4B" w:rsidRDefault="000E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AE" w:rsidRDefault="00D643AE" w:rsidP="00D643AE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  <w:p w:rsidR="00D643AE" w:rsidRDefault="00D643AE" w:rsidP="00D643AE">
    <w:pPr>
      <w:pStyle w:val="Kopfzeile"/>
    </w:pPr>
  </w:p>
  <w:p w:rsidR="00D643AE" w:rsidRDefault="00D643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43B9"/>
    <w:multiLevelType w:val="hybridMultilevel"/>
    <w:tmpl w:val="AE86C8A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0E6D4B"/>
    <w:rsid w:val="001059B1"/>
    <w:rsid w:val="00114CED"/>
    <w:rsid w:val="001233F6"/>
    <w:rsid w:val="00147F07"/>
    <w:rsid w:val="001571A7"/>
    <w:rsid w:val="00182CA8"/>
    <w:rsid w:val="001A4886"/>
    <w:rsid w:val="001B401E"/>
    <w:rsid w:val="001D095C"/>
    <w:rsid w:val="001D4D44"/>
    <w:rsid w:val="001D5CBA"/>
    <w:rsid w:val="001E5711"/>
    <w:rsid w:val="002042A6"/>
    <w:rsid w:val="00217A06"/>
    <w:rsid w:val="0022583B"/>
    <w:rsid w:val="00226AC2"/>
    <w:rsid w:val="00236256"/>
    <w:rsid w:val="00241BD3"/>
    <w:rsid w:val="00246DED"/>
    <w:rsid w:val="00266F08"/>
    <w:rsid w:val="0027173B"/>
    <w:rsid w:val="00274A78"/>
    <w:rsid w:val="002A2373"/>
    <w:rsid w:val="002A4FF5"/>
    <w:rsid w:val="002A68AD"/>
    <w:rsid w:val="002B1A1A"/>
    <w:rsid w:val="002C34F2"/>
    <w:rsid w:val="002E55E0"/>
    <w:rsid w:val="002E7AD8"/>
    <w:rsid w:val="002F1E94"/>
    <w:rsid w:val="0032176D"/>
    <w:rsid w:val="00334765"/>
    <w:rsid w:val="003438FF"/>
    <w:rsid w:val="0037622A"/>
    <w:rsid w:val="00380F9D"/>
    <w:rsid w:val="00381683"/>
    <w:rsid w:val="003830D6"/>
    <w:rsid w:val="0039798B"/>
    <w:rsid w:val="003C0A86"/>
    <w:rsid w:val="003C1FDC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4F36CD"/>
    <w:rsid w:val="00527F55"/>
    <w:rsid w:val="005365EC"/>
    <w:rsid w:val="00550FAA"/>
    <w:rsid w:val="00556D33"/>
    <w:rsid w:val="0056708F"/>
    <w:rsid w:val="00571293"/>
    <w:rsid w:val="005770F1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B630B"/>
    <w:rsid w:val="006C6C30"/>
    <w:rsid w:val="006E39AF"/>
    <w:rsid w:val="006E7080"/>
    <w:rsid w:val="006F3A52"/>
    <w:rsid w:val="006F4FEA"/>
    <w:rsid w:val="00736542"/>
    <w:rsid w:val="00737AD5"/>
    <w:rsid w:val="00742D9B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F2D43"/>
    <w:rsid w:val="0081167D"/>
    <w:rsid w:val="00821DCF"/>
    <w:rsid w:val="00824932"/>
    <w:rsid w:val="00843B5A"/>
    <w:rsid w:val="008626B6"/>
    <w:rsid w:val="008831E7"/>
    <w:rsid w:val="008A1241"/>
    <w:rsid w:val="008D5455"/>
    <w:rsid w:val="00910D47"/>
    <w:rsid w:val="00910DE0"/>
    <w:rsid w:val="00941168"/>
    <w:rsid w:val="0098230D"/>
    <w:rsid w:val="009856A9"/>
    <w:rsid w:val="00986FB7"/>
    <w:rsid w:val="00991EF6"/>
    <w:rsid w:val="0099330E"/>
    <w:rsid w:val="009B080D"/>
    <w:rsid w:val="009C537B"/>
    <w:rsid w:val="009C65E5"/>
    <w:rsid w:val="009F4CC1"/>
    <w:rsid w:val="00A0433E"/>
    <w:rsid w:val="00A1711E"/>
    <w:rsid w:val="00A446F9"/>
    <w:rsid w:val="00A46625"/>
    <w:rsid w:val="00A73D18"/>
    <w:rsid w:val="00A756AD"/>
    <w:rsid w:val="00A7627B"/>
    <w:rsid w:val="00A87604"/>
    <w:rsid w:val="00A87704"/>
    <w:rsid w:val="00A94E97"/>
    <w:rsid w:val="00A95039"/>
    <w:rsid w:val="00AC40C3"/>
    <w:rsid w:val="00AD2CFC"/>
    <w:rsid w:val="00AE40FC"/>
    <w:rsid w:val="00B26C7C"/>
    <w:rsid w:val="00B368D1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A0276"/>
    <w:rsid w:val="00BA77E5"/>
    <w:rsid w:val="00BC634B"/>
    <w:rsid w:val="00BE1573"/>
    <w:rsid w:val="00BF3599"/>
    <w:rsid w:val="00C07175"/>
    <w:rsid w:val="00C343AB"/>
    <w:rsid w:val="00C45C43"/>
    <w:rsid w:val="00C71A26"/>
    <w:rsid w:val="00C838FC"/>
    <w:rsid w:val="00CD7082"/>
    <w:rsid w:val="00D1217D"/>
    <w:rsid w:val="00D15C7E"/>
    <w:rsid w:val="00D2191B"/>
    <w:rsid w:val="00D50B90"/>
    <w:rsid w:val="00D51B7D"/>
    <w:rsid w:val="00D62211"/>
    <w:rsid w:val="00D643AE"/>
    <w:rsid w:val="00D66BF8"/>
    <w:rsid w:val="00D719D1"/>
    <w:rsid w:val="00D937FD"/>
    <w:rsid w:val="00DC12D4"/>
    <w:rsid w:val="00DD6297"/>
    <w:rsid w:val="00DE64C8"/>
    <w:rsid w:val="00DF3003"/>
    <w:rsid w:val="00DF5B5A"/>
    <w:rsid w:val="00E2565C"/>
    <w:rsid w:val="00E53263"/>
    <w:rsid w:val="00E5588C"/>
    <w:rsid w:val="00E6485F"/>
    <w:rsid w:val="00E67F84"/>
    <w:rsid w:val="00E76BA7"/>
    <w:rsid w:val="00E841AD"/>
    <w:rsid w:val="00E850F7"/>
    <w:rsid w:val="00EC2062"/>
    <w:rsid w:val="00EC799A"/>
    <w:rsid w:val="00EF4059"/>
    <w:rsid w:val="00F21FA9"/>
    <w:rsid w:val="00F26419"/>
    <w:rsid w:val="00F31F65"/>
    <w:rsid w:val="00F35FBE"/>
    <w:rsid w:val="00F452BD"/>
    <w:rsid w:val="00F82C72"/>
    <w:rsid w:val="00FA3452"/>
    <w:rsid w:val="00FA6AA7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wien2</cp:lastModifiedBy>
  <cp:revision>4</cp:revision>
  <cp:lastPrinted>2020-02-10T10:47:00Z</cp:lastPrinted>
  <dcterms:created xsi:type="dcterms:W3CDTF">2020-06-18T13:20:00Z</dcterms:created>
  <dcterms:modified xsi:type="dcterms:W3CDTF">2020-07-27T06:51:00Z</dcterms:modified>
</cp:coreProperties>
</file>