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9A" w:rsidRPr="00EC799A" w:rsidRDefault="008A1241" w:rsidP="00EC799A">
      <w:pPr>
        <w:tabs>
          <w:tab w:val="left" w:pos="4536"/>
          <w:tab w:val="left" w:pos="7797"/>
        </w:tabs>
        <w:rPr>
          <w:rFonts w:asciiTheme="minorHAnsi" w:hAnsiTheme="minorHAnsi"/>
          <w:sz w:val="28"/>
          <w:szCs w:val="28"/>
        </w:rPr>
      </w:pPr>
      <w:r w:rsidRPr="00BA0276">
        <w:rPr>
          <w:rFonts w:ascii="Calibri" w:hAnsi="Calibri"/>
          <w:noProof/>
          <w:lang w:val="de-AT" w:eastAsia="de-AT"/>
        </w:rPr>
        <w:drawing>
          <wp:anchor distT="0" distB="0" distL="114300" distR="114300" simplePos="0" relativeHeight="251657215" behindDoc="0" locked="0" layoutInCell="1" allowOverlap="1" wp14:anchorId="17CF8E82" wp14:editId="109ADDA8">
            <wp:simplePos x="0" y="0"/>
            <wp:positionH relativeFrom="margin">
              <wp:posOffset>3246755</wp:posOffset>
            </wp:positionH>
            <wp:positionV relativeFrom="paragraph">
              <wp:posOffset>56515</wp:posOffset>
            </wp:positionV>
            <wp:extent cx="2430780" cy="3219450"/>
            <wp:effectExtent l="57150" t="57150" r="121920" b="11430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3702233662_2_Pressetex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3219450"/>
                    </a:xfrm>
                    <a:prstGeom prst="rect">
                      <a:avLst/>
                    </a:prstGeom>
                    <a:ln>
                      <a:solidFill>
                        <a:srgbClr val="C0C0C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B07">
        <w:rPr>
          <w:rFonts w:asciiTheme="minorHAnsi" w:hAnsiTheme="minorHAnsi"/>
          <w:sz w:val="28"/>
          <w:szCs w:val="28"/>
        </w:rPr>
        <w:t xml:space="preserve">Frauke Angel / Elisabeth </w:t>
      </w:r>
      <w:proofErr w:type="spellStart"/>
      <w:r w:rsidR="00140B07">
        <w:rPr>
          <w:rFonts w:asciiTheme="minorHAnsi" w:hAnsiTheme="minorHAnsi"/>
          <w:sz w:val="28"/>
          <w:szCs w:val="28"/>
        </w:rPr>
        <w:t>Kihßl</w:t>
      </w:r>
      <w:proofErr w:type="spellEnd"/>
    </w:p>
    <w:p w:rsidR="00EC799A" w:rsidRPr="002359BC" w:rsidRDefault="00140B07" w:rsidP="00EC799A">
      <w:pPr>
        <w:tabs>
          <w:tab w:val="right" w:pos="9072"/>
        </w:tabs>
        <w:rPr>
          <w:rFonts w:asciiTheme="minorHAnsi" w:hAnsiTheme="minorHAnsi"/>
          <w:b/>
          <w:sz w:val="32"/>
          <w:szCs w:val="32"/>
        </w:rPr>
      </w:pPr>
      <w:r w:rsidRPr="002359BC">
        <w:rPr>
          <w:rFonts w:asciiTheme="minorHAnsi" w:hAnsiTheme="minorHAnsi"/>
          <w:b/>
          <w:sz w:val="32"/>
          <w:szCs w:val="32"/>
        </w:rPr>
        <w:t>Ein eiskalter Fisch</w:t>
      </w:r>
    </w:p>
    <w:p w:rsidR="00EC799A" w:rsidRDefault="00EC799A" w:rsidP="001D095C">
      <w:pPr>
        <w:tabs>
          <w:tab w:val="left" w:pos="7797"/>
        </w:tabs>
        <w:rPr>
          <w:rFonts w:ascii="Calibri" w:hAnsi="Calibri"/>
          <w:i/>
          <w:sz w:val="22"/>
        </w:rPr>
      </w:pPr>
    </w:p>
    <w:p w:rsidR="00B26C7C" w:rsidRPr="00AF561E" w:rsidRDefault="00140B07" w:rsidP="001D095C">
      <w:pPr>
        <w:tabs>
          <w:tab w:val="left" w:pos="7797"/>
        </w:tabs>
        <w:rPr>
          <w:rFonts w:ascii="Calibri" w:hAnsi="Calibri"/>
          <w:i/>
          <w:sz w:val="22"/>
          <w:szCs w:val="22"/>
        </w:rPr>
      </w:pPr>
      <w:r w:rsidRPr="00AF561E">
        <w:rPr>
          <w:rFonts w:asciiTheme="minorHAnsi" w:hAnsiTheme="minorHAnsi"/>
          <w:i/>
          <w:sz w:val="22"/>
          <w:szCs w:val="22"/>
        </w:rPr>
        <w:t>26 Seiten</w:t>
      </w:r>
      <w:r w:rsidR="00D50B90" w:rsidRPr="00AF561E">
        <w:rPr>
          <w:rFonts w:ascii="Calibri" w:hAnsi="Calibri"/>
          <w:i/>
          <w:sz w:val="22"/>
          <w:szCs w:val="22"/>
        </w:rPr>
        <w:t>,</w:t>
      </w:r>
      <w:r w:rsidR="001B401E" w:rsidRPr="00AF561E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AF561E">
        <w:rPr>
          <w:rFonts w:asciiTheme="minorHAnsi" w:hAnsiTheme="minorHAnsi"/>
          <w:i/>
          <w:sz w:val="22"/>
          <w:szCs w:val="22"/>
        </w:rPr>
        <w:t>durchg</w:t>
      </w:r>
      <w:proofErr w:type="spellEnd"/>
      <w:r w:rsidRPr="00AF561E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Pr="00AF561E">
        <w:rPr>
          <w:rFonts w:asciiTheme="minorHAnsi" w:hAnsiTheme="minorHAnsi"/>
          <w:i/>
          <w:sz w:val="22"/>
          <w:szCs w:val="22"/>
        </w:rPr>
        <w:t>farb</w:t>
      </w:r>
      <w:proofErr w:type="spellEnd"/>
      <w:r w:rsidRPr="00AF561E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Pr="00AF561E">
        <w:rPr>
          <w:rFonts w:asciiTheme="minorHAnsi" w:hAnsiTheme="minorHAnsi"/>
          <w:i/>
          <w:sz w:val="22"/>
          <w:szCs w:val="22"/>
        </w:rPr>
        <w:t>ill</w:t>
      </w:r>
      <w:proofErr w:type="spellEnd"/>
    </w:p>
    <w:p w:rsidR="00140B07" w:rsidRPr="00AF561E" w:rsidRDefault="00140B07" w:rsidP="001D095C">
      <w:pPr>
        <w:tabs>
          <w:tab w:val="left" w:pos="7797"/>
        </w:tabs>
        <w:rPr>
          <w:rFonts w:ascii="Calibri" w:hAnsi="Calibri"/>
          <w:i/>
          <w:sz w:val="22"/>
          <w:szCs w:val="22"/>
        </w:rPr>
      </w:pPr>
      <w:r w:rsidRPr="00AF561E">
        <w:rPr>
          <w:rFonts w:asciiTheme="minorHAnsi" w:hAnsiTheme="minorHAnsi"/>
          <w:i/>
          <w:sz w:val="22"/>
          <w:szCs w:val="22"/>
        </w:rPr>
        <w:t>20 x 26,5; gebunden</w:t>
      </w:r>
      <w:r w:rsidRPr="00AF561E">
        <w:rPr>
          <w:rFonts w:ascii="Calibri" w:hAnsi="Calibri"/>
          <w:i/>
          <w:sz w:val="22"/>
          <w:szCs w:val="22"/>
        </w:rPr>
        <w:t xml:space="preserve"> </w:t>
      </w:r>
    </w:p>
    <w:p w:rsidR="00246DED" w:rsidRPr="00AF561E" w:rsidRDefault="00246DED" w:rsidP="001D095C">
      <w:pPr>
        <w:tabs>
          <w:tab w:val="left" w:pos="7797"/>
        </w:tabs>
        <w:rPr>
          <w:rFonts w:ascii="Calibri" w:hAnsi="Calibri"/>
          <w:i/>
          <w:sz w:val="22"/>
          <w:szCs w:val="22"/>
        </w:rPr>
      </w:pPr>
      <w:r w:rsidRPr="00AF561E">
        <w:rPr>
          <w:rFonts w:ascii="Calibri" w:hAnsi="Calibri"/>
          <w:i/>
          <w:sz w:val="22"/>
          <w:szCs w:val="22"/>
        </w:rPr>
        <w:t>Tyr</w:t>
      </w:r>
      <w:r w:rsidR="00CD7082" w:rsidRPr="00AF561E">
        <w:rPr>
          <w:rFonts w:ascii="Calibri" w:hAnsi="Calibri"/>
          <w:i/>
          <w:sz w:val="22"/>
          <w:szCs w:val="22"/>
        </w:rPr>
        <w:t>olia-Verlag, Innsbruck</w:t>
      </w:r>
      <w:r w:rsidR="00480E14" w:rsidRPr="00AF561E">
        <w:rPr>
          <w:rFonts w:ascii="Calibri" w:hAnsi="Calibri"/>
          <w:i/>
          <w:sz w:val="22"/>
          <w:szCs w:val="22"/>
        </w:rPr>
        <w:t>–</w:t>
      </w:r>
      <w:r w:rsidR="00F452BD" w:rsidRPr="00AF561E">
        <w:rPr>
          <w:rFonts w:ascii="Calibri" w:hAnsi="Calibri"/>
          <w:i/>
          <w:sz w:val="22"/>
          <w:szCs w:val="22"/>
        </w:rPr>
        <w:t xml:space="preserve">Wien </w:t>
      </w:r>
      <w:r w:rsidR="00EC799A" w:rsidRPr="00AF561E">
        <w:rPr>
          <w:rFonts w:ascii="Calibri" w:hAnsi="Calibri"/>
          <w:i/>
          <w:sz w:val="22"/>
          <w:szCs w:val="22"/>
        </w:rPr>
        <w:t>2020</w:t>
      </w:r>
    </w:p>
    <w:p w:rsidR="00D50B90" w:rsidRPr="00AF561E" w:rsidRDefault="00D50B90" w:rsidP="001D095C">
      <w:pPr>
        <w:tabs>
          <w:tab w:val="left" w:pos="2977"/>
        </w:tabs>
        <w:rPr>
          <w:rFonts w:ascii="Calibri" w:hAnsi="Calibri"/>
          <w:i/>
          <w:sz w:val="22"/>
          <w:szCs w:val="22"/>
        </w:rPr>
      </w:pPr>
      <w:r w:rsidRPr="00AF561E">
        <w:rPr>
          <w:rFonts w:ascii="Calibri" w:hAnsi="Calibri"/>
          <w:i/>
          <w:sz w:val="22"/>
          <w:szCs w:val="22"/>
        </w:rPr>
        <w:t xml:space="preserve">ISBN </w:t>
      </w:r>
      <w:r w:rsidR="00EC799A" w:rsidRPr="00AF561E">
        <w:rPr>
          <w:rFonts w:asciiTheme="minorHAnsi" w:hAnsiTheme="minorHAnsi"/>
          <w:i/>
          <w:sz w:val="22"/>
          <w:szCs w:val="22"/>
        </w:rPr>
        <w:t>978-3-7022-3842-</w:t>
      </w:r>
      <w:r w:rsidR="00140B07" w:rsidRPr="00AF561E">
        <w:rPr>
          <w:rFonts w:asciiTheme="minorHAnsi" w:hAnsiTheme="minorHAnsi"/>
          <w:i/>
          <w:sz w:val="22"/>
          <w:szCs w:val="22"/>
        </w:rPr>
        <w:t>1</w:t>
      </w:r>
    </w:p>
    <w:p w:rsidR="003438FF" w:rsidRPr="00AF561E" w:rsidRDefault="0099330E" w:rsidP="001D095C">
      <w:pPr>
        <w:tabs>
          <w:tab w:val="left" w:pos="2977"/>
        </w:tabs>
        <w:rPr>
          <w:rFonts w:ascii="Calibri" w:hAnsi="Calibri"/>
          <w:i/>
          <w:sz w:val="22"/>
          <w:szCs w:val="22"/>
        </w:rPr>
      </w:pPr>
      <w:r w:rsidRPr="00AF561E">
        <w:rPr>
          <w:rFonts w:ascii="Calibri" w:hAnsi="Calibri"/>
          <w:i/>
          <w:sz w:val="22"/>
          <w:szCs w:val="22"/>
        </w:rPr>
        <w:t xml:space="preserve">€ </w:t>
      </w:r>
      <w:r w:rsidR="00742D9B" w:rsidRPr="00AF561E">
        <w:rPr>
          <w:rFonts w:ascii="Calibri" w:hAnsi="Calibri"/>
          <w:i/>
          <w:sz w:val="22"/>
          <w:szCs w:val="22"/>
        </w:rPr>
        <w:t>1</w:t>
      </w:r>
      <w:r w:rsidR="008D5455" w:rsidRPr="00AF561E">
        <w:rPr>
          <w:rFonts w:ascii="Calibri" w:hAnsi="Calibri"/>
          <w:i/>
          <w:sz w:val="22"/>
          <w:szCs w:val="22"/>
        </w:rPr>
        <w:t>6</w:t>
      </w:r>
      <w:r w:rsidR="00F452BD" w:rsidRPr="00AF561E">
        <w:rPr>
          <w:rFonts w:ascii="Calibri" w:hAnsi="Calibri"/>
          <w:i/>
          <w:sz w:val="22"/>
          <w:szCs w:val="22"/>
        </w:rPr>
        <w:t>,95</w:t>
      </w:r>
      <w:r w:rsidR="001D095C" w:rsidRPr="00AF561E">
        <w:rPr>
          <w:rFonts w:ascii="Calibri" w:hAnsi="Calibri"/>
          <w:i/>
          <w:sz w:val="22"/>
          <w:szCs w:val="22"/>
        </w:rPr>
        <w:t xml:space="preserve"> </w:t>
      </w:r>
      <w:r w:rsidR="00140B07" w:rsidRPr="00AF561E">
        <w:rPr>
          <w:rFonts w:ascii="Calibri" w:hAnsi="Calibri"/>
          <w:i/>
          <w:sz w:val="22"/>
          <w:szCs w:val="22"/>
        </w:rPr>
        <w:t>|</w:t>
      </w:r>
      <w:r w:rsidR="001D095C" w:rsidRPr="00AF561E">
        <w:rPr>
          <w:rFonts w:ascii="Calibri" w:hAnsi="Calibri"/>
          <w:i/>
          <w:sz w:val="22"/>
          <w:szCs w:val="22"/>
        </w:rPr>
        <w:t xml:space="preserve"> </w:t>
      </w:r>
      <w:r w:rsidR="003438FF" w:rsidRPr="00AF561E">
        <w:rPr>
          <w:rFonts w:ascii="Calibri" w:hAnsi="Calibri"/>
          <w:i/>
          <w:sz w:val="22"/>
          <w:szCs w:val="22"/>
        </w:rPr>
        <w:t>a</w:t>
      </w:r>
      <w:r w:rsidR="00B75C77" w:rsidRPr="00AF561E">
        <w:rPr>
          <w:rFonts w:ascii="Calibri" w:hAnsi="Calibri"/>
          <w:i/>
          <w:sz w:val="22"/>
          <w:szCs w:val="22"/>
        </w:rPr>
        <w:t xml:space="preserve">b </w:t>
      </w:r>
      <w:r w:rsidR="00140B07" w:rsidRPr="00AF561E">
        <w:rPr>
          <w:rFonts w:ascii="Calibri" w:hAnsi="Calibri"/>
          <w:i/>
          <w:sz w:val="22"/>
          <w:szCs w:val="22"/>
        </w:rPr>
        <w:t xml:space="preserve">4 </w:t>
      </w:r>
      <w:r w:rsidRPr="00AF561E">
        <w:rPr>
          <w:rFonts w:ascii="Calibri" w:hAnsi="Calibri"/>
          <w:i/>
          <w:sz w:val="22"/>
          <w:szCs w:val="22"/>
        </w:rPr>
        <w:t xml:space="preserve"> </w:t>
      </w:r>
      <w:r w:rsidR="00B75C77" w:rsidRPr="00AF561E">
        <w:rPr>
          <w:rFonts w:ascii="Calibri" w:hAnsi="Calibri"/>
          <w:i/>
          <w:sz w:val="22"/>
          <w:szCs w:val="22"/>
        </w:rPr>
        <w:t>Jahren</w:t>
      </w:r>
    </w:p>
    <w:p w:rsidR="003438FF" w:rsidRPr="00DD6297" w:rsidRDefault="003438FF" w:rsidP="001D095C">
      <w:pPr>
        <w:tabs>
          <w:tab w:val="left" w:pos="7797"/>
        </w:tabs>
        <w:rPr>
          <w:rFonts w:ascii="Calibri" w:hAnsi="Calibri"/>
          <w:i/>
          <w:sz w:val="22"/>
          <w:szCs w:val="22"/>
        </w:rPr>
      </w:pPr>
    </w:p>
    <w:p w:rsidR="00140B07" w:rsidRPr="005E339C" w:rsidRDefault="00140B07" w:rsidP="00140B07">
      <w:pPr>
        <w:tabs>
          <w:tab w:val="left" w:pos="7797"/>
        </w:tabs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b/>
          <w:szCs w:val="22"/>
        </w:rPr>
        <w:t>Wenn eiskalte Fische das Eis brechen</w:t>
      </w:r>
    </w:p>
    <w:p w:rsidR="00140B07" w:rsidRDefault="00140B07" w:rsidP="00140B07">
      <w:pPr>
        <w:tabs>
          <w:tab w:val="left" w:pos="7797"/>
        </w:tabs>
        <w:rPr>
          <w:rFonts w:asciiTheme="minorHAnsi" w:hAnsiTheme="minorHAnsi" w:cs="Calibri"/>
          <w:szCs w:val="22"/>
        </w:rPr>
      </w:pPr>
    </w:p>
    <w:p w:rsidR="00140B07" w:rsidRDefault="00140B07" w:rsidP="00140B07">
      <w:pPr>
        <w:tabs>
          <w:tab w:val="left" w:pos="7797"/>
        </w:tabs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Der Tag, an dem das geliebte Haustier stirbt, ist der schönste Tag im Leben des kleinen Buben. So scheinbar Gegensätzliches l</w:t>
      </w:r>
      <w:bookmarkStart w:id="0" w:name="_GoBack"/>
      <w:bookmarkEnd w:id="0"/>
      <w:r>
        <w:rPr>
          <w:rFonts w:asciiTheme="minorHAnsi" w:hAnsiTheme="minorHAnsi" w:cs="Calibri"/>
          <w:szCs w:val="22"/>
        </w:rPr>
        <w:t>iebevoll-stimmig zusammenzubringen</w:t>
      </w:r>
      <w:r>
        <w:rPr>
          <w:rFonts w:asciiTheme="minorHAnsi" w:hAnsiTheme="minorHAnsi" w:cs="Calibri"/>
          <w:szCs w:val="22"/>
        </w:rPr>
        <w:t xml:space="preserve"> – </w:t>
      </w:r>
      <w:r>
        <w:rPr>
          <w:rFonts w:asciiTheme="minorHAnsi" w:hAnsiTheme="minorHAnsi" w:cs="Calibri"/>
          <w:szCs w:val="22"/>
        </w:rPr>
        <w:t>das gelingt kaum einer so gut, wie der deutschen Autorin Frauke Angel in dieser berührenden</w:t>
      </w:r>
      <w:r>
        <w:rPr>
          <w:rFonts w:asciiTheme="minorHAnsi" w:hAnsiTheme="minorHAnsi" w:cs="Calibri"/>
          <w:szCs w:val="22"/>
        </w:rPr>
        <w:t xml:space="preserve"> und gleichzeitig so humorvollen</w:t>
      </w:r>
      <w:r>
        <w:rPr>
          <w:rFonts w:asciiTheme="minorHAnsi" w:hAnsiTheme="minorHAnsi" w:cs="Calibri"/>
          <w:szCs w:val="22"/>
        </w:rPr>
        <w:t xml:space="preserve"> Bilde</w:t>
      </w:r>
      <w:r>
        <w:rPr>
          <w:rFonts w:asciiTheme="minorHAnsi" w:hAnsiTheme="minorHAnsi" w:cs="Calibri"/>
          <w:szCs w:val="22"/>
        </w:rPr>
        <w:t>r</w:t>
      </w:r>
      <w:r>
        <w:rPr>
          <w:rFonts w:asciiTheme="minorHAnsi" w:hAnsiTheme="minorHAnsi" w:cs="Calibri"/>
          <w:szCs w:val="22"/>
        </w:rPr>
        <w:t>buchgeschichte</w:t>
      </w:r>
      <w:r>
        <w:rPr>
          <w:rFonts w:asciiTheme="minorHAnsi" w:hAnsiTheme="minorHAnsi" w:cs="Calibri"/>
          <w:szCs w:val="22"/>
        </w:rPr>
        <w:t>.</w:t>
      </w:r>
    </w:p>
    <w:p w:rsidR="00140B07" w:rsidRDefault="00140B07" w:rsidP="00140B07">
      <w:pPr>
        <w:tabs>
          <w:tab w:val="left" w:pos="7797"/>
        </w:tabs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Denn natürlich ist es traurig, dass </w:t>
      </w:r>
      <w:r>
        <w:rPr>
          <w:rFonts w:asciiTheme="minorHAnsi" w:hAnsiTheme="minorHAnsi" w:cs="Calibri"/>
          <w:szCs w:val="22"/>
        </w:rPr>
        <w:t xml:space="preserve">Goldfisch </w:t>
      </w:r>
      <w:r>
        <w:rPr>
          <w:rFonts w:asciiTheme="minorHAnsi" w:hAnsiTheme="minorHAnsi" w:cs="Calibri"/>
          <w:szCs w:val="22"/>
        </w:rPr>
        <w:t>Onno gestorben ist und nun aufgebahrt in einer Schü</w:t>
      </w:r>
      <w:r>
        <w:rPr>
          <w:rFonts w:asciiTheme="minorHAnsi" w:hAnsiTheme="minorHAnsi" w:cs="Calibri"/>
          <w:szCs w:val="22"/>
        </w:rPr>
        <w:t>s</w:t>
      </w:r>
      <w:r>
        <w:rPr>
          <w:rFonts w:asciiTheme="minorHAnsi" w:hAnsiTheme="minorHAnsi" w:cs="Calibri"/>
          <w:szCs w:val="22"/>
        </w:rPr>
        <w:t xml:space="preserve">sel voll Wasser und Orchideenblüten liegt. Wahrlich kein Grund zum </w:t>
      </w:r>
      <w:proofErr w:type="spellStart"/>
      <w:r>
        <w:rPr>
          <w:rFonts w:asciiTheme="minorHAnsi" w:hAnsiTheme="minorHAnsi" w:cs="Calibri"/>
          <w:szCs w:val="22"/>
        </w:rPr>
        <w:t>Fröhlichsein</w:t>
      </w:r>
      <w:proofErr w:type="spellEnd"/>
      <w:r>
        <w:rPr>
          <w:rFonts w:asciiTheme="minorHAnsi" w:hAnsiTheme="minorHAnsi" w:cs="Calibri"/>
          <w:szCs w:val="22"/>
        </w:rPr>
        <w:t xml:space="preserve">. Das spürt auch der Vater des </w:t>
      </w:r>
      <w:r>
        <w:rPr>
          <w:rFonts w:asciiTheme="minorHAnsi" w:hAnsiTheme="minorHAnsi" w:cs="Calibri"/>
          <w:szCs w:val="22"/>
        </w:rPr>
        <w:t>Kindes</w:t>
      </w:r>
      <w:r>
        <w:rPr>
          <w:rFonts w:asciiTheme="minorHAnsi" w:hAnsiTheme="minorHAnsi" w:cs="Calibri"/>
          <w:szCs w:val="22"/>
        </w:rPr>
        <w:t xml:space="preserve">, ein starker und kräftiger Mann, beherrscht und selbstdiszipliniert, oder wie sein Sohn meint: „nicht so der Kuscheltyp“. Beim Anblick des leeren Aquariums laufen </w:t>
      </w:r>
      <w:r>
        <w:rPr>
          <w:rFonts w:asciiTheme="minorHAnsi" w:hAnsiTheme="minorHAnsi" w:cs="Calibri"/>
          <w:szCs w:val="22"/>
        </w:rPr>
        <w:t xml:space="preserve">jedoch </w:t>
      </w:r>
      <w:r>
        <w:rPr>
          <w:rFonts w:asciiTheme="minorHAnsi" w:hAnsiTheme="minorHAnsi" w:cs="Calibri"/>
          <w:szCs w:val="22"/>
        </w:rPr>
        <w:t xml:space="preserve">diesem </w:t>
      </w:r>
      <w:r>
        <w:rPr>
          <w:rFonts w:asciiTheme="minorHAnsi" w:hAnsiTheme="minorHAnsi" w:cs="Calibri"/>
          <w:szCs w:val="22"/>
        </w:rPr>
        <w:t>sonst so kontrollierten</w:t>
      </w:r>
      <w:r>
        <w:rPr>
          <w:rFonts w:asciiTheme="minorHAnsi" w:hAnsiTheme="minorHAnsi" w:cs="Calibri"/>
          <w:szCs w:val="22"/>
        </w:rPr>
        <w:t xml:space="preserve"> Mann plötzlich die Tränen über die Wangen – und damit kommt auch einiges anderes in Bewegung.</w:t>
      </w:r>
      <w:r>
        <w:rPr>
          <w:rFonts w:asciiTheme="minorHAnsi" w:hAnsiTheme="minorHAnsi" w:cs="Calibri"/>
          <w:szCs w:val="22"/>
        </w:rPr>
        <w:t xml:space="preserve"> </w:t>
      </w:r>
      <w:r>
        <w:rPr>
          <w:rFonts w:asciiTheme="minorHAnsi" w:hAnsiTheme="minorHAnsi" w:cs="Calibri"/>
          <w:szCs w:val="22"/>
        </w:rPr>
        <w:t xml:space="preserve">Die äußere Schale bekommt allmählich Brüche, Annäherung ist möglich, Gefühle werden zugelassen, in ihrer Trauer </w:t>
      </w:r>
      <w:r>
        <w:rPr>
          <w:rFonts w:asciiTheme="minorHAnsi" w:hAnsiTheme="minorHAnsi" w:cs="Calibri"/>
          <w:szCs w:val="22"/>
        </w:rPr>
        <w:t>findet die Familie</w:t>
      </w:r>
      <w:r>
        <w:rPr>
          <w:rFonts w:asciiTheme="minorHAnsi" w:hAnsiTheme="minorHAnsi" w:cs="Calibri"/>
          <w:szCs w:val="22"/>
        </w:rPr>
        <w:t xml:space="preserve"> zueinander, </w:t>
      </w:r>
      <w:r>
        <w:rPr>
          <w:rFonts w:asciiTheme="minorHAnsi" w:hAnsiTheme="minorHAnsi" w:cs="Calibri"/>
          <w:szCs w:val="22"/>
        </w:rPr>
        <w:t>der</w:t>
      </w:r>
      <w:r>
        <w:rPr>
          <w:rFonts w:asciiTheme="minorHAnsi" w:hAnsiTheme="minorHAnsi" w:cs="Calibri"/>
          <w:szCs w:val="22"/>
        </w:rPr>
        <w:t xml:space="preserve"> Zusammenhalt, die Gemeinsamkeit in diesem int</w:t>
      </w:r>
      <w:r>
        <w:rPr>
          <w:rFonts w:asciiTheme="minorHAnsi" w:hAnsiTheme="minorHAnsi" w:cs="Calibri"/>
          <w:szCs w:val="22"/>
        </w:rPr>
        <w:t xml:space="preserve">ensiven </w:t>
      </w:r>
      <w:r>
        <w:rPr>
          <w:rFonts w:asciiTheme="minorHAnsi" w:hAnsiTheme="minorHAnsi" w:cs="Calibri"/>
          <w:szCs w:val="22"/>
        </w:rPr>
        <w:t>Moment</w:t>
      </w:r>
      <w:r>
        <w:rPr>
          <w:rFonts w:asciiTheme="minorHAnsi" w:hAnsiTheme="minorHAnsi" w:cs="Calibri"/>
          <w:szCs w:val="22"/>
        </w:rPr>
        <w:t xml:space="preserve"> wird spürbar</w:t>
      </w:r>
      <w:r>
        <w:rPr>
          <w:rFonts w:asciiTheme="minorHAnsi" w:hAnsiTheme="minorHAnsi" w:cs="Calibri"/>
          <w:szCs w:val="22"/>
        </w:rPr>
        <w:t xml:space="preserve">. </w:t>
      </w:r>
    </w:p>
    <w:p w:rsidR="00140B07" w:rsidRDefault="00140B07" w:rsidP="00140B07">
      <w:pPr>
        <w:tabs>
          <w:tab w:val="left" w:pos="7797"/>
        </w:tabs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Frauke Angel </w:t>
      </w:r>
      <w:r>
        <w:rPr>
          <w:rFonts w:asciiTheme="minorHAnsi" w:hAnsiTheme="minorHAnsi" w:cs="Calibri"/>
          <w:szCs w:val="22"/>
        </w:rPr>
        <w:t xml:space="preserve">erzählt </w:t>
      </w:r>
      <w:r>
        <w:rPr>
          <w:rFonts w:asciiTheme="minorHAnsi" w:hAnsiTheme="minorHAnsi" w:cs="Calibri"/>
          <w:szCs w:val="22"/>
        </w:rPr>
        <w:t xml:space="preserve">mit unfassbar viel Charme und Augenzwinkern </w:t>
      </w:r>
      <w:r>
        <w:rPr>
          <w:rFonts w:asciiTheme="minorHAnsi" w:hAnsiTheme="minorHAnsi" w:cs="Calibri"/>
          <w:szCs w:val="22"/>
        </w:rPr>
        <w:t>diese kleine Geschichte, die v</w:t>
      </w:r>
      <w:r>
        <w:rPr>
          <w:rFonts w:asciiTheme="minorHAnsi" w:hAnsiTheme="minorHAnsi" w:cs="Calibri"/>
          <w:szCs w:val="22"/>
        </w:rPr>
        <w:t xml:space="preserve">on Elisabeth </w:t>
      </w:r>
      <w:proofErr w:type="spellStart"/>
      <w:r>
        <w:rPr>
          <w:rFonts w:asciiTheme="minorHAnsi" w:hAnsiTheme="minorHAnsi" w:cs="Calibri"/>
          <w:szCs w:val="22"/>
        </w:rPr>
        <w:t>Kihßl</w:t>
      </w:r>
      <w:proofErr w:type="spellEnd"/>
      <w:r>
        <w:rPr>
          <w:rFonts w:asciiTheme="minorHAnsi" w:hAnsiTheme="minorHAnsi" w:cs="Calibri"/>
          <w:szCs w:val="22"/>
        </w:rPr>
        <w:t xml:space="preserve"> in wunderbar leichte Bilder gegossen</w:t>
      </w:r>
      <w:r>
        <w:rPr>
          <w:rFonts w:asciiTheme="minorHAnsi" w:hAnsiTheme="minorHAnsi" w:cs="Calibri"/>
          <w:szCs w:val="22"/>
        </w:rPr>
        <w:t xml:space="preserve"> wird</w:t>
      </w:r>
      <w:r>
        <w:rPr>
          <w:rFonts w:asciiTheme="minorHAnsi" w:hAnsiTheme="minorHAnsi" w:cs="Calibri"/>
          <w:szCs w:val="22"/>
        </w:rPr>
        <w:t xml:space="preserve">. </w:t>
      </w:r>
    </w:p>
    <w:p w:rsidR="00140B07" w:rsidRDefault="00140B07" w:rsidP="00140B07">
      <w:pPr>
        <w:tabs>
          <w:tab w:val="left" w:pos="7797"/>
        </w:tabs>
        <w:rPr>
          <w:rFonts w:asciiTheme="minorHAnsi" w:hAnsiTheme="minorHAnsi" w:cs="Calibri"/>
          <w:szCs w:val="22"/>
        </w:rPr>
      </w:pPr>
    </w:p>
    <w:p w:rsidR="00140B07" w:rsidRPr="00714C8F" w:rsidRDefault="00140B07" w:rsidP="00140B07">
      <w:pPr>
        <w:tabs>
          <w:tab w:val="left" w:pos="7797"/>
        </w:tabs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b/>
          <w:szCs w:val="22"/>
        </w:rPr>
        <w:t>Ein wunderbares Bilderbuch über die Sehnsucht nach Zuwendung, Geborgenheit und Nähe</w:t>
      </w:r>
    </w:p>
    <w:p w:rsidR="00140B07" w:rsidRDefault="00140B07" w:rsidP="00140B07">
      <w:pPr>
        <w:tabs>
          <w:tab w:val="left" w:pos="7797"/>
        </w:tabs>
        <w:rPr>
          <w:rFonts w:asciiTheme="minorHAnsi" w:hAnsiTheme="minorHAnsi" w:cs="Calibri"/>
          <w:szCs w:val="22"/>
        </w:rPr>
      </w:pPr>
    </w:p>
    <w:p w:rsidR="00140B07" w:rsidRDefault="00140B07" w:rsidP="00140B07">
      <w:pPr>
        <w:rPr>
          <w:rFonts w:asciiTheme="minorHAnsi" w:hAnsiTheme="minorHAnsi" w:cstheme="minorHAnsi"/>
          <w:b/>
          <w:i/>
          <w:szCs w:val="22"/>
        </w:rPr>
      </w:pPr>
      <w:r w:rsidRPr="00140B07">
        <w:rPr>
          <w:rFonts w:ascii="Calibri" w:hAnsi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8FB2F" wp14:editId="60892E36">
                <wp:simplePos x="0" y="0"/>
                <wp:positionH relativeFrom="column">
                  <wp:posOffset>-23495</wp:posOffset>
                </wp:positionH>
                <wp:positionV relativeFrom="paragraph">
                  <wp:posOffset>158750</wp:posOffset>
                </wp:positionV>
                <wp:extent cx="1000125" cy="1403985"/>
                <wp:effectExtent l="6985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B07" w:rsidRPr="00140B07" w:rsidRDefault="00140B07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0B07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© Sören </w:t>
                            </w:r>
                            <w:proofErr w:type="spellStart"/>
                            <w:r w:rsidRPr="00140B07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Grochau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12.5pt;width:78.75pt;height:110.55pt;rotation:-9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" stroked="f">
                <v:textbox style="mso-fit-shape-to-text:t">
                  <w:txbxContent>
                    <w:p w:rsidR="00140B07" w:rsidRPr="00140B07" w:rsidRDefault="00140B07">
                      <w:pP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140B07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© Sören </w:t>
                      </w:r>
                      <w:proofErr w:type="spellStart"/>
                      <w:r w:rsidRPr="00140B07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Grochau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mallCaps/>
          <w:noProof/>
          <w:color w:val="000000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734AA21B" wp14:editId="1139CEA3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800100" cy="1057910"/>
            <wp:effectExtent l="0" t="0" r="0" b="889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_copyright_Sören Grochau1_klein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9" t="5708" r="35783" b="18114"/>
                    <a:stretch/>
                  </pic:blipFill>
                  <pic:spPr bwMode="auto">
                    <a:xfrm>
                      <a:off x="0" y="0"/>
                      <a:ext cx="800100" cy="105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theme="minorHAnsi"/>
          <w:b/>
          <w:i/>
          <w:szCs w:val="22"/>
        </w:rPr>
        <w:t>Die Autorin und die Illustratorin</w:t>
      </w:r>
    </w:p>
    <w:p w:rsidR="00140B07" w:rsidRDefault="00140B07" w:rsidP="00140B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de-AT"/>
        </w:rPr>
      </w:pPr>
      <w:r w:rsidRPr="00140B07">
        <w:rPr>
          <w:rFonts w:ascii="Calibri" w:hAnsi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49BB4" wp14:editId="39162D05">
                <wp:simplePos x="0" y="0"/>
                <wp:positionH relativeFrom="column">
                  <wp:posOffset>-916940</wp:posOffset>
                </wp:positionH>
                <wp:positionV relativeFrom="paragraph">
                  <wp:posOffset>1108710</wp:posOffset>
                </wp:positionV>
                <wp:extent cx="1000125" cy="1403985"/>
                <wp:effectExtent l="6985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B07" w:rsidRPr="00140B07" w:rsidRDefault="00140B07" w:rsidP="00140B07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0B07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Pr="00140B07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Maria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40B07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Krasa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2.2pt;margin-top:87.3pt;width:78.75pt;height:110.55pt;rotation:-90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" stroked="f">
                <v:textbox style="mso-fit-shape-to-text:t">
                  <w:txbxContent>
                    <w:p w:rsidR="00140B07" w:rsidRPr="00140B07" w:rsidRDefault="00140B07" w:rsidP="00140B07">
                      <w:pP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140B07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© </w:t>
                      </w:r>
                      <w:r w:rsidRPr="00140B07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Maria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40B07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Krasa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mallCaps/>
          <w:color w:val="000000"/>
        </w:rPr>
        <w:t>Frauke angel</w:t>
      </w:r>
      <w:r>
        <w:rPr>
          <w:rFonts w:asciiTheme="minorHAnsi" w:hAnsiTheme="minorHAnsi" w:cstheme="minorHAnsi"/>
          <w:color w:val="000000"/>
        </w:rPr>
        <w:t>,</w:t>
      </w:r>
      <w:r>
        <w:rPr>
          <w:rFonts w:ascii="Calibri" w:hAnsi="Calibri" w:cs="Calibri"/>
          <w:color w:val="000000"/>
          <w:lang w:eastAsia="de-AT"/>
        </w:rPr>
        <w:t xml:space="preserve"> wurde 1974 im Ruhrgebiet geboren. Sie ist Schauspielerin und arbeitete 20 Jahre an deutschen Bühnen, zudem als Putzfrau, Verkäuferin, Grabpflegerin, Schweißerin, Bardame, Luftgitarristin und Ghostwriterin. 2017 gab sie ihr Kinderbuch-Debüt. Seitdem schreibt sie für Kinder, Jugendliche und manchmal auch für den Rest der Familie. Frauke Angel lebt heute in Dresden.</w:t>
      </w:r>
      <w:r>
        <w:rPr>
          <w:rFonts w:ascii="Calibri" w:hAnsi="Calibri" w:cs="Calibri"/>
          <w:color w:val="000000"/>
          <w:lang w:eastAsia="de-AT"/>
        </w:rPr>
        <w:br/>
      </w:r>
      <w:hyperlink r:id="rId11" w:history="1">
        <w:r w:rsidRPr="00140B07">
          <w:rPr>
            <w:rStyle w:val="Hyperlink"/>
            <w:rFonts w:ascii="Calibri" w:hAnsi="Calibri" w:cs="Calibri"/>
            <w:i/>
            <w:color w:val="000000" w:themeColor="text1"/>
            <w:u w:val="none"/>
            <w:lang w:eastAsia="de-AT"/>
          </w:rPr>
          <w:t>www.fraukeangel.de</w:t>
        </w:r>
      </w:hyperlink>
    </w:p>
    <w:p w:rsidR="00140B07" w:rsidRPr="00B17848" w:rsidRDefault="00140B07" w:rsidP="00140B07">
      <w:pPr>
        <w:rPr>
          <w:rFonts w:ascii="Calibri" w:hAnsi="Calibri"/>
          <w:color w:val="000000"/>
        </w:rPr>
      </w:pPr>
      <w:r>
        <w:rPr>
          <w:rFonts w:asciiTheme="minorHAnsi" w:hAnsiTheme="minorHAnsi" w:cstheme="minorHAnsi"/>
          <w:smallCaps/>
          <w:noProof/>
          <w:color w:val="00000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0486513" wp14:editId="045A5F96">
            <wp:simplePos x="0" y="0"/>
            <wp:positionH relativeFrom="column">
              <wp:posOffset>-4445</wp:posOffset>
            </wp:positionH>
            <wp:positionV relativeFrom="paragraph">
              <wp:posOffset>53975</wp:posOffset>
            </wp:positionV>
            <wp:extent cx="800100" cy="103187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hßl_Elisabeth_Copyright_MariaKrasa_klein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7" t="10997" r="18350" b="46843"/>
                    <a:stretch/>
                  </pic:blipFill>
                  <pic:spPr bwMode="auto">
                    <a:xfrm>
                      <a:off x="0" y="0"/>
                      <a:ext cx="800100" cy="103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mallCaps/>
          <w:color w:val="000000"/>
        </w:rPr>
        <w:t xml:space="preserve">Elisabeth </w:t>
      </w:r>
      <w:proofErr w:type="spellStart"/>
      <w:r>
        <w:rPr>
          <w:rFonts w:asciiTheme="minorHAnsi" w:hAnsiTheme="minorHAnsi" w:cstheme="minorHAnsi"/>
          <w:smallCaps/>
          <w:color w:val="000000"/>
        </w:rPr>
        <w:t>Kihßl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r w:rsidRPr="00A86723">
        <w:rPr>
          <w:rFonts w:ascii="Calibri" w:hAnsi="Calibri"/>
          <w:color w:val="000000"/>
        </w:rPr>
        <w:t>geboren 1985, studierte Grafik Design an der New Design University. Sp</w:t>
      </w:r>
      <w:r w:rsidRPr="00A86723">
        <w:rPr>
          <w:rFonts w:ascii="Calibri" w:hAnsi="Calibri"/>
          <w:color w:val="000000"/>
        </w:rPr>
        <w:t>ä</w:t>
      </w:r>
      <w:r w:rsidRPr="00A86723">
        <w:rPr>
          <w:rFonts w:ascii="Calibri" w:hAnsi="Calibri"/>
          <w:color w:val="000000"/>
        </w:rPr>
        <w:t>ter folgten ein Diplom in Buchgestaltung und ein Lehr</w:t>
      </w:r>
      <w:r>
        <w:rPr>
          <w:rFonts w:ascii="Calibri" w:hAnsi="Calibri"/>
          <w:color w:val="000000"/>
        </w:rPr>
        <w:t xml:space="preserve">gang für Bilderbuchillustration. </w:t>
      </w:r>
      <w:r w:rsidRPr="00A86723">
        <w:rPr>
          <w:rFonts w:ascii="Calibri" w:hAnsi="Calibri"/>
          <w:color w:val="000000"/>
        </w:rPr>
        <w:t xml:space="preserve">Sie lebt </w:t>
      </w:r>
      <w:r>
        <w:rPr>
          <w:rFonts w:ascii="Calibri" w:hAnsi="Calibri"/>
          <w:color w:val="000000"/>
        </w:rPr>
        <w:t>mit ihrer Familie</w:t>
      </w:r>
      <w:r w:rsidRPr="00A86723">
        <w:rPr>
          <w:rFonts w:ascii="Calibri" w:hAnsi="Calibri"/>
          <w:color w:val="000000"/>
        </w:rPr>
        <w:t xml:space="preserve"> in Niederösterreich.</w:t>
      </w:r>
      <w:r>
        <w:rPr>
          <w:rFonts w:ascii="Calibri" w:hAnsi="Calibr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Beim Tyrolia-Verlag </w:t>
      </w:r>
      <w:r w:rsidR="006074D1">
        <w:rPr>
          <w:rFonts w:asciiTheme="minorHAnsi" w:hAnsiTheme="minorHAnsi" w:cstheme="minorHAnsi"/>
          <w:color w:val="000000"/>
        </w:rPr>
        <w:t>hat sie bereits das Bilderbuch „Wir wollen doch nur spielen“ (2018; Text: Berenike Oppermann) illustriert, für das sie mit dem Nachwuchspreis „LESEL“ ausgezeichnet wurde.</w:t>
      </w:r>
    </w:p>
    <w:p w:rsidR="00A94E97" w:rsidRDefault="00A94E97" w:rsidP="00140B07">
      <w:pPr>
        <w:tabs>
          <w:tab w:val="left" w:pos="7797"/>
        </w:tabs>
        <w:rPr>
          <w:rFonts w:ascii="Calibri" w:hAnsi="Calibri" w:cs="Calibri"/>
        </w:rPr>
      </w:pPr>
    </w:p>
    <w:sectPr w:rsidR="00A94E97" w:rsidSect="001D095C">
      <w:headerReference w:type="default" r:id="rId14"/>
      <w:pgSz w:w="11906" w:h="16838"/>
      <w:pgMar w:top="1417" w:right="1417" w:bottom="1134" w:left="1417" w:header="720" w:footer="10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4B" w:rsidRDefault="000E6D4B">
      <w:r>
        <w:separator/>
      </w:r>
    </w:p>
  </w:endnote>
  <w:endnote w:type="continuationSeparator" w:id="0">
    <w:p w:rsidR="000E6D4B" w:rsidRDefault="000E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4B" w:rsidRDefault="000E6D4B">
      <w:r>
        <w:separator/>
      </w:r>
    </w:p>
  </w:footnote>
  <w:footnote w:type="continuationSeparator" w:id="0">
    <w:p w:rsidR="000E6D4B" w:rsidRDefault="000E6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AE" w:rsidRDefault="00D643AE" w:rsidP="00D643AE">
    <w:pPr>
      <w:pStyle w:val="berschrift3"/>
      <w:jc w:val="left"/>
      <w:rPr>
        <w:rFonts w:ascii="Calibri" w:hAnsi="Calibri" w:cs="Calibri"/>
      </w:rPr>
    </w:pPr>
    <w:r>
      <w:rPr>
        <w:rFonts w:ascii="Calibri" w:hAnsi="Calibri" w:cs="Calibri"/>
      </w:rPr>
      <w:t xml:space="preserve">Tyrolia-Verlag </w:t>
    </w:r>
    <w:r>
      <w:rPr>
        <w:rFonts w:ascii="Calibri" w:hAnsi="Calibri" w:cs="Calibri"/>
        <w:b/>
        <w:sz w:val="32"/>
      </w:rPr>
      <w:t>·</w:t>
    </w:r>
    <w:r>
      <w:rPr>
        <w:rFonts w:ascii="Calibri" w:hAnsi="Calibri" w:cs="Calibri"/>
        <w:sz w:val="24"/>
      </w:rPr>
      <w:t xml:space="preserve">  Innsbruck–Wien</w:t>
    </w:r>
  </w:p>
  <w:p w:rsidR="00D643AE" w:rsidRDefault="00D643AE" w:rsidP="00D643AE">
    <w:pPr>
      <w:pStyle w:val="Kopfzeile"/>
    </w:pPr>
  </w:p>
  <w:p w:rsidR="00D643AE" w:rsidRDefault="00D643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43B9"/>
    <w:multiLevelType w:val="hybridMultilevel"/>
    <w:tmpl w:val="AE86C8A6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26709"/>
    <w:multiLevelType w:val="hybridMultilevel"/>
    <w:tmpl w:val="339C6918"/>
    <w:lvl w:ilvl="0" w:tplc="D62E61FE">
      <w:start w:val="1"/>
      <w:numFmt w:val="bullet"/>
      <w:lvlText w:val="»"/>
      <w:lvlJc w:val="left"/>
      <w:pPr>
        <w:ind w:left="1098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">
    <w:nsid w:val="5B23050E"/>
    <w:multiLevelType w:val="hybridMultilevel"/>
    <w:tmpl w:val="464069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5666A"/>
    <w:multiLevelType w:val="hybridMultilevel"/>
    <w:tmpl w:val="9F8EB7FA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A9"/>
    <w:rsid w:val="00006DFC"/>
    <w:rsid w:val="00027307"/>
    <w:rsid w:val="000434FD"/>
    <w:rsid w:val="000478C2"/>
    <w:rsid w:val="00066993"/>
    <w:rsid w:val="000928AC"/>
    <w:rsid w:val="000A2181"/>
    <w:rsid w:val="000A3371"/>
    <w:rsid w:val="000B01F3"/>
    <w:rsid w:val="000B02AB"/>
    <w:rsid w:val="000C18B7"/>
    <w:rsid w:val="000D4BC3"/>
    <w:rsid w:val="000D6523"/>
    <w:rsid w:val="000E6D4B"/>
    <w:rsid w:val="001059B1"/>
    <w:rsid w:val="001233F6"/>
    <w:rsid w:val="00140B07"/>
    <w:rsid w:val="00147F07"/>
    <w:rsid w:val="001571A7"/>
    <w:rsid w:val="00182CA8"/>
    <w:rsid w:val="001B401E"/>
    <w:rsid w:val="001D095C"/>
    <w:rsid w:val="001D4D44"/>
    <w:rsid w:val="001D5CBA"/>
    <w:rsid w:val="001E5711"/>
    <w:rsid w:val="002042A6"/>
    <w:rsid w:val="00217A06"/>
    <w:rsid w:val="0022583B"/>
    <w:rsid w:val="00226AC2"/>
    <w:rsid w:val="002359BC"/>
    <w:rsid w:val="00236256"/>
    <w:rsid w:val="00241BD3"/>
    <w:rsid w:val="00246DED"/>
    <w:rsid w:val="00266F08"/>
    <w:rsid w:val="0027173B"/>
    <w:rsid w:val="00274A78"/>
    <w:rsid w:val="002A4FF5"/>
    <w:rsid w:val="002A68AD"/>
    <w:rsid w:val="002B1A1A"/>
    <w:rsid w:val="002C34F2"/>
    <w:rsid w:val="002E55E0"/>
    <w:rsid w:val="002E7AD8"/>
    <w:rsid w:val="002F1E94"/>
    <w:rsid w:val="0032176D"/>
    <w:rsid w:val="00334765"/>
    <w:rsid w:val="003438FF"/>
    <w:rsid w:val="0037622A"/>
    <w:rsid w:val="00380F9D"/>
    <w:rsid w:val="00381683"/>
    <w:rsid w:val="003830D6"/>
    <w:rsid w:val="003C0A86"/>
    <w:rsid w:val="003C1FDC"/>
    <w:rsid w:val="003D1C70"/>
    <w:rsid w:val="003E080B"/>
    <w:rsid w:val="003F4FC7"/>
    <w:rsid w:val="0041719A"/>
    <w:rsid w:val="00455972"/>
    <w:rsid w:val="00464E74"/>
    <w:rsid w:val="00477FBD"/>
    <w:rsid w:val="00480E14"/>
    <w:rsid w:val="00486BB3"/>
    <w:rsid w:val="004A210D"/>
    <w:rsid w:val="004C0F30"/>
    <w:rsid w:val="004C360D"/>
    <w:rsid w:val="004E0525"/>
    <w:rsid w:val="004E2708"/>
    <w:rsid w:val="004E3B24"/>
    <w:rsid w:val="00527F55"/>
    <w:rsid w:val="00556D33"/>
    <w:rsid w:val="0056708F"/>
    <w:rsid w:val="00571293"/>
    <w:rsid w:val="005C190F"/>
    <w:rsid w:val="005D32CC"/>
    <w:rsid w:val="005F5D14"/>
    <w:rsid w:val="0060454C"/>
    <w:rsid w:val="006074D1"/>
    <w:rsid w:val="00607CA3"/>
    <w:rsid w:val="006332E9"/>
    <w:rsid w:val="006552A9"/>
    <w:rsid w:val="00665EF4"/>
    <w:rsid w:val="006663D5"/>
    <w:rsid w:val="00671DB4"/>
    <w:rsid w:val="00692E40"/>
    <w:rsid w:val="006B29EF"/>
    <w:rsid w:val="006C6C30"/>
    <w:rsid w:val="006E39AF"/>
    <w:rsid w:val="006E7080"/>
    <w:rsid w:val="006F3A52"/>
    <w:rsid w:val="006F4FEA"/>
    <w:rsid w:val="00736542"/>
    <w:rsid w:val="00737AD5"/>
    <w:rsid w:val="00742D9B"/>
    <w:rsid w:val="00752F15"/>
    <w:rsid w:val="007569B1"/>
    <w:rsid w:val="00756ED0"/>
    <w:rsid w:val="00764422"/>
    <w:rsid w:val="00776ED9"/>
    <w:rsid w:val="007912DD"/>
    <w:rsid w:val="007A53FC"/>
    <w:rsid w:val="007C4E56"/>
    <w:rsid w:val="007D5D69"/>
    <w:rsid w:val="007F2D43"/>
    <w:rsid w:val="0081167D"/>
    <w:rsid w:val="00821DCF"/>
    <w:rsid w:val="00824932"/>
    <w:rsid w:val="00843B5A"/>
    <w:rsid w:val="008626B6"/>
    <w:rsid w:val="008831E7"/>
    <w:rsid w:val="008A1241"/>
    <w:rsid w:val="008D5455"/>
    <w:rsid w:val="00910D47"/>
    <w:rsid w:val="00910DE0"/>
    <w:rsid w:val="00941168"/>
    <w:rsid w:val="0098230D"/>
    <w:rsid w:val="009856A9"/>
    <w:rsid w:val="00986FB7"/>
    <w:rsid w:val="00991EF6"/>
    <w:rsid w:val="0099330E"/>
    <w:rsid w:val="009B080D"/>
    <w:rsid w:val="009C537B"/>
    <w:rsid w:val="009C65E5"/>
    <w:rsid w:val="009F4CC1"/>
    <w:rsid w:val="00A0433E"/>
    <w:rsid w:val="00A1711E"/>
    <w:rsid w:val="00A446F9"/>
    <w:rsid w:val="00A46625"/>
    <w:rsid w:val="00A73D18"/>
    <w:rsid w:val="00A756AD"/>
    <w:rsid w:val="00A7627B"/>
    <w:rsid w:val="00A87704"/>
    <w:rsid w:val="00A94E97"/>
    <w:rsid w:val="00A95039"/>
    <w:rsid w:val="00AC40C3"/>
    <w:rsid w:val="00AD2CFC"/>
    <w:rsid w:val="00AF561E"/>
    <w:rsid w:val="00B26C7C"/>
    <w:rsid w:val="00B368D1"/>
    <w:rsid w:val="00B50820"/>
    <w:rsid w:val="00B636CA"/>
    <w:rsid w:val="00B63F31"/>
    <w:rsid w:val="00B65A89"/>
    <w:rsid w:val="00B751D7"/>
    <w:rsid w:val="00B75C77"/>
    <w:rsid w:val="00B84C5A"/>
    <w:rsid w:val="00B9018A"/>
    <w:rsid w:val="00B906EC"/>
    <w:rsid w:val="00BA0276"/>
    <w:rsid w:val="00BA77E5"/>
    <w:rsid w:val="00BC0204"/>
    <w:rsid w:val="00BC634B"/>
    <w:rsid w:val="00BE1573"/>
    <w:rsid w:val="00BF3599"/>
    <w:rsid w:val="00C343AB"/>
    <w:rsid w:val="00C45C43"/>
    <w:rsid w:val="00C71A26"/>
    <w:rsid w:val="00C838FC"/>
    <w:rsid w:val="00CD7082"/>
    <w:rsid w:val="00D1217D"/>
    <w:rsid w:val="00D15C7E"/>
    <w:rsid w:val="00D2191B"/>
    <w:rsid w:val="00D50B90"/>
    <w:rsid w:val="00D51B7D"/>
    <w:rsid w:val="00D62211"/>
    <w:rsid w:val="00D643AE"/>
    <w:rsid w:val="00D66BF8"/>
    <w:rsid w:val="00D719D1"/>
    <w:rsid w:val="00D937FD"/>
    <w:rsid w:val="00DC12D4"/>
    <w:rsid w:val="00DD6297"/>
    <w:rsid w:val="00DE64C8"/>
    <w:rsid w:val="00DF3003"/>
    <w:rsid w:val="00DF5B5A"/>
    <w:rsid w:val="00E2565C"/>
    <w:rsid w:val="00E53263"/>
    <w:rsid w:val="00E5588C"/>
    <w:rsid w:val="00E6485F"/>
    <w:rsid w:val="00E67F84"/>
    <w:rsid w:val="00E76BA7"/>
    <w:rsid w:val="00E841AD"/>
    <w:rsid w:val="00E850F7"/>
    <w:rsid w:val="00EC2062"/>
    <w:rsid w:val="00EC799A"/>
    <w:rsid w:val="00EF4059"/>
    <w:rsid w:val="00F21FA9"/>
    <w:rsid w:val="00F26419"/>
    <w:rsid w:val="00F31F65"/>
    <w:rsid w:val="00F35FBE"/>
    <w:rsid w:val="00F452BD"/>
    <w:rsid w:val="00F82C72"/>
    <w:rsid w:val="00FA3452"/>
    <w:rsid w:val="00FB0FAF"/>
    <w:rsid w:val="00FB3C85"/>
    <w:rsid w:val="00FC3E13"/>
    <w:rsid w:val="00FD02FD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raukeangel.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wien2</cp:lastModifiedBy>
  <cp:revision>3</cp:revision>
  <cp:lastPrinted>2020-02-10T11:25:00Z</cp:lastPrinted>
  <dcterms:created xsi:type="dcterms:W3CDTF">2020-02-10T11:25:00Z</dcterms:created>
  <dcterms:modified xsi:type="dcterms:W3CDTF">2020-02-10T11:26:00Z</dcterms:modified>
</cp:coreProperties>
</file>