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1D095C">
      <w:pPr>
        <w:pStyle w:val="Kopfzeile"/>
        <w:tabs>
          <w:tab w:val="clear" w:pos="4536"/>
          <w:tab w:val="clear" w:pos="9072"/>
          <w:tab w:val="left" w:pos="7797"/>
        </w:tabs>
        <w:rPr>
          <w:rFonts w:ascii="Calibri" w:hAnsi="Calibri" w:cs="Calibri"/>
          <w:sz w:val="22"/>
          <w:szCs w:val="22"/>
          <w:lang w:val="de-AT"/>
        </w:rPr>
      </w:pPr>
    </w:p>
    <w:p w:rsidR="000F3856" w:rsidRPr="000F3856" w:rsidRDefault="00D304E0" w:rsidP="00D304E0">
      <w:pPr>
        <w:pStyle w:val="Kopfzeile"/>
        <w:tabs>
          <w:tab w:val="clear" w:pos="4536"/>
          <w:tab w:val="clear" w:pos="9072"/>
          <w:tab w:val="left" w:pos="7797"/>
        </w:tabs>
        <w:rPr>
          <w:rFonts w:asciiTheme="minorHAnsi" w:hAnsiTheme="minorHAnsi"/>
          <w:sz w:val="28"/>
          <w:szCs w:val="28"/>
        </w:rPr>
      </w:pPr>
      <w:r>
        <w:rPr>
          <w:rFonts w:ascii="Calibri" w:hAnsi="Calibri" w:cs="Calibri"/>
          <w:noProof/>
          <w:sz w:val="22"/>
          <w:szCs w:val="22"/>
          <w:lang w:val="de-AT" w:eastAsia="de-AT"/>
        </w:rPr>
        <w:drawing>
          <wp:anchor distT="0" distB="0" distL="114300" distR="114300" simplePos="0" relativeHeight="251661312" behindDoc="1" locked="0" layoutInCell="1" allowOverlap="1" wp14:anchorId="1F912ACC" wp14:editId="1F23A82E">
            <wp:simplePos x="0" y="0"/>
            <wp:positionH relativeFrom="margin">
              <wp:posOffset>3462655</wp:posOffset>
            </wp:positionH>
            <wp:positionV relativeFrom="margin">
              <wp:posOffset>184785</wp:posOffset>
            </wp:positionV>
            <wp:extent cx="2171700" cy="3070860"/>
            <wp:effectExtent l="57150" t="57150" r="114300" b="11049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6670_72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3070860"/>
                    </a:xfrm>
                    <a:prstGeom prst="rect">
                      <a:avLst/>
                    </a:prstGeom>
                    <a:ln w="3175">
                      <a:solidFill>
                        <a:schemeClr val="bg1">
                          <a:lumMod val="8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0F3856" w:rsidRPr="000F3856">
        <w:rPr>
          <w:rFonts w:asciiTheme="minorHAnsi" w:hAnsiTheme="minorHAnsi"/>
          <w:sz w:val="28"/>
          <w:szCs w:val="28"/>
        </w:rPr>
        <w:t>Corinna Antelmann / Lukas Vogl</w:t>
      </w:r>
      <w:r w:rsidR="000F3856" w:rsidRPr="000F3856">
        <w:rPr>
          <w:rFonts w:asciiTheme="minorHAnsi" w:hAnsiTheme="minorHAnsi"/>
          <w:sz w:val="28"/>
          <w:szCs w:val="28"/>
        </w:rPr>
        <w:tab/>
        <w:t xml:space="preserve"> </w:t>
      </w:r>
    </w:p>
    <w:p w:rsidR="000F3856" w:rsidRDefault="000F3856" w:rsidP="000F3856">
      <w:pPr>
        <w:tabs>
          <w:tab w:val="right" w:pos="9072"/>
        </w:tabs>
        <w:rPr>
          <w:rFonts w:asciiTheme="minorHAnsi" w:hAnsiTheme="minorHAnsi"/>
          <w:b/>
          <w:sz w:val="28"/>
          <w:szCs w:val="22"/>
        </w:rPr>
      </w:pPr>
      <w:r w:rsidRPr="00621AB9">
        <w:rPr>
          <w:rFonts w:asciiTheme="minorHAnsi" w:hAnsiTheme="minorHAnsi"/>
          <w:b/>
          <w:sz w:val="28"/>
          <w:szCs w:val="22"/>
        </w:rPr>
        <w:t xml:space="preserve">Spieglein, Spieglein </w:t>
      </w:r>
    </w:p>
    <w:p w:rsidR="000F3856" w:rsidRPr="00621AB9" w:rsidRDefault="000F3856" w:rsidP="000F3856">
      <w:pPr>
        <w:tabs>
          <w:tab w:val="right" w:pos="9072"/>
        </w:tabs>
        <w:rPr>
          <w:rFonts w:asciiTheme="minorHAnsi" w:hAnsiTheme="minorHAnsi"/>
          <w:b/>
          <w:sz w:val="28"/>
          <w:szCs w:val="22"/>
        </w:rPr>
      </w:pPr>
    </w:p>
    <w:p w:rsidR="000F3856" w:rsidRDefault="000F3856" w:rsidP="000F3856">
      <w:pPr>
        <w:rPr>
          <w:rFonts w:asciiTheme="minorHAnsi" w:hAnsiTheme="minorHAnsi"/>
          <w:i/>
          <w:szCs w:val="22"/>
        </w:rPr>
      </w:pPr>
      <w:r w:rsidRPr="00621AB9">
        <w:rPr>
          <w:rFonts w:asciiTheme="minorHAnsi" w:hAnsiTheme="minorHAnsi"/>
          <w:i/>
          <w:szCs w:val="22"/>
        </w:rPr>
        <w:t xml:space="preserve">48 Seiten, </w:t>
      </w:r>
      <w:proofErr w:type="spellStart"/>
      <w:r w:rsidRPr="00621AB9">
        <w:rPr>
          <w:rFonts w:asciiTheme="minorHAnsi" w:hAnsiTheme="minorHAnsi"/>
          <w:i/>
          <w:szCs w:val="22"/>
        </w:rPr>
        <w:t>durchg</w:t>
      </w:r>
      <w:proofErr w:type="spellEnd"/>
      <w:r w:rsidRPr="00621AB9">
        <w:rPr>
          <w:rFonts w:asciiTheme="minorHAnsi" w:hAnsiTheme="minorHAnsi"/>
          <w:i/>
          <w:szCs w:val="22"/>
        </w:rPr>
        <w:t xml:space="preserve">. </w:t>
      </w:r>
      <w:proofErr w:type="spellStart"/>
      <w:r w:rsidRPr="00621AB9">
        <w:rPr>
          <w:rFonts w:asciiTheme="minorHAnsi" w:hAnsiTheme="minorHAnsi"/>
          <w:i/>
          <w:szCs w:val="22"/>
        </w:rPr>
        <w:t>farb</w:t>
      </w:r>
      <w:proofErr w:type="spellEnd"/>
      <w:r w:rsidRPr="00621AB9">
        <w:rPr>
          <w:rFonts w:asciiTheme="minorHAnsi" w:hAnsiTheme="minorHAnsi"/>
          <w:i/>
          <w:szCs w:val="22"/>
        </w:rPr>
        <w:t xml:space="preserve">. </w:t>
      </w:r>
      <w:proofErr w:type="spellStart"/>
      <w:r w:rsidRPr="00621AB9">
        <w:rPr>
          <w:rFonts w:asciiTheme="minorHAnsi" w:hAnsiTheme="minorHAnsi"/>
          <w:i/>
          <w:szCs w:val="22"/>
        </w:rPr>
        <w:t>ill</w:t>
      </w:r>
      <w:proofErr w:type="spellEnd"/>
      <w:r w:rsidRPr="00621AB9">
        <w:rPr>
          <w:rFonts w:asciiTheme="minorHAnsi" w:hAnsiTheme="minorHAnsi"/>
          <w:i/>
          <w:szCs w:val="22"/>
        </w:rPr>
        <w:t xml:space="preserve">., </w:t>
      </w:r>
    </w:p>
    <w:p w:rsidR="000F3856" w:rsidRPr="00621AB9" w:rsidRDefault="000F3856" w:rsidP="000F3856">
      <w:pPr>
        <w:rPr>
          <w:rFonts w:asciiTheme="minorHAnsi" w:hAnsiTheme="minorHAnsi"/>
          <w:i/>
          <w:szCs w:val="22"/>
        </w:rPr>
      </w:pPr>
      <w:r w:rsidRPr="00621AB9">
        <w:rPr>
          <w:rFonts w:asciiTheme="minorHAnsi" w:hAnsiTheme="minorHAnsi"/>
          <w:i/>
          <w:szCs w:val="22"/>
        </w:rPr>
        <w:t>17 x 24 cm, gebunden</w:t>
      </w:r>
    </w:p>
    <w:p w:rsidR="000F3856" w:rsidRDefault="000F3856" w:rsidP="000F3856">
      <w:pPr>
        <w:rPr>
          <w:rFonts w:asciiTheme="minorHAnsi" w:hAnsiTheme="minorHAnsi"/>
          <w:i/>
          <w:szCs w:val="22"/>
        </w:rPr>
      </w:pPr>
      <w:r w:rsidRPr="00621AB9">
        <w:rPr>
          <w:rFonts w:asciiTheme="minorHAnsi" w:hAnsiTheme="minorHAnsi"/>
          <w:i/>
          <w:szCs w:val="22"/>
        </w:rPr>
        <w:t>ISBN 978-3-7022-3800-1</w:t>
      </w:r>
    </w:p>
    <w:p w:rsidR="000F3856" w:rsidRPr="00621AB9" w:rsidRDefault="000F3856" w:rsidP="000F3856">
      <w:pPr>
        <w:rPr>
          <w:rFonts w:asciiTheme="minorHAnsi" w:hAnsiTheme="minorHAnsi"/>
          <w:i/>
          <w:szCs w:val="22"/>
        </w:rPr>
      </w:pPr>
      <w:r>
        <w:rPr>
          <w:rFonts w:asciiTheme="minorHAnsi" w:hAnsiTheme="minorHAnsi"/>
          <w:i/>
          <w:szCs w:val="22"/>
        </w:rPr>
        <w:t xml:space="preserve">Tyrolia-Verlag, </w:t>
      </w:r>
      <w:r w:rsidRPr="00B36AAB">
        <w:rPr>
          <w:rFonts w:ascii="Calibri" w:hAnsi="Calibri"/>
          <w:i/>
        </w:rPr>
        <w:t>Innsbruck–Wien 2019</w:t>
      </w:r>
      <w:r w:rsidRPr="00621AB9">
        <w:rPr>
          <w:rFonts w:asciiTheme="minorHAnsi" w:hAnsiTheme="minorHAnsi"/>
          <w:i/>
          <w:szCs w:val="22"/>
        </w:rPr>
        <w:tab/>
      </w:r>
      <w:r w:rsidRPr="00621AB9">
        <w:rPr>
          <w:rFonts w:asciiTheme="minorHAnsi" w:hAnsiTheme="minorHAnsi"/>
          <w:i/>
          <w:szCs w:val="22"/>
        </w:rPr>
        <w:tab/>
      </w:r>
    </w:p>
    <w:p w:rsidR="000F3856" w:rsidRPr="00621AB9" w:rsidRDefault="000F3856" w:rsidP="000F3856">
      <w:pPr>
        <w:rPr>
          <w:rFonts w:asciiTheme="minorHAnsi" w:hAnsiTheme="minorHAnsi"/>
          <w:i/>
          <w:szCs w:val="22"/>
        </w:rPr>
      </w:pPr>
      <w:r w:rsidRPr="00621AB9">
        <w:rPr>
          <w:rFonts w:asciiTheme="minorHAnsi" w:hAnsiTheme="minorHAnsi"/>
          <w:i/>
          <w:szCs w:val="22"/>
        </w:rPr>
        <w:t>€ 16,95</w:t>
      </w:r>
    </w:p>
    <w:p w:rsidR="000F3856" w:rsidRDefault="000F3856" w:rsidP="000F3856">
      <w:pPr>
        <w:rPr>
          <w:rFonts w:asciiTheme="minorHAnsi" w:hAnsiTheme="minorHAnsi"/>
        </w:rPr>
      </w:pPr>
    </w:p>
    <w:p w:rsidR="000F3856" w:rsidRPr="00D304E0" w:rsidRDefault="00D304E0" w:rsidP="000F3856">
      <w:pPr>
        <w:rPr>
          <w:rFonts w:asciiTheme="minorHAnsi" w:hAnsiTheme="minorHAnsi"/>
          <w:b/>
        </w:rPr>
      </w:pPr>
      <w:r w:rsidRPr="00D304E0">
        <w:rPr>
          <w:rFonts w:asciiTheme="minorHAnsi" w:hAnsiTheme="minorHAnsi"/>
          <w:b/>
        </w:rPr>
        <w:t>Ein Spiegelbild mit Eigenleben</w:t>
      </w:r>
    </w:p>
    <w:p w:rsidR="000F3856" w:rsidRPr="000F3856" w:rsidRDefault="000F3856" w:rsidP="000F3856">
      <w:pPr>
        <w:rPr>
          <w:rFonts w:asciiTheme="minorHAnsi" w:hAnsiTheme="minorHAnsi"/>
          <w:sz w:val="22"/>
          <w:szCs w:val="22"/>
        </w:rPr>
      </w:pPr>
    </w:p>
    <w:p w:rsidR="000F3856" w:rsidRPr="000F3856" w:rsidRDefault="000F3856" w:rsidP="000F3856">
      <w:pPr>
        <w:jc w:val="both"/>
        <w:rPr>
          <w:rFonts w:asciiTheme="minorHAnsi" w:hAnsiTheme="minorHAnsi"/>
          <w:sz w:val="22"/>
          <w:szCs w:val="22"/>
        </w:rPr>
      </w:pPr>
      <w:r w:rsidRPr="000F3856">
        <w:rPr>
          <w:rFonts w:asciiTheme="minorHAnsi" w:hAnsiTheme="minorHAnsi"/>
          <w:sz w:val="22"/>
          <w:szCs w:val="22"/>
        </w:rPr>
        <w:t xml:space="preserve">Im Schlafzimmer sollte er nicht hängen, zerbrochen bringt er sieben Jahre Pech, für Vampire ist er nutzlos – der Spiegel übte immer schon eine gewisse Faszination aus. So verwundert es nicht, dass er als Motiv mannigfaltig Einzug in Literatur und Kunst gehalten hat: als Symbol für (Selbst-)Erkenntnis und Wahrheit; als Mittel der Macht, das in die Zukunft blicken lässt; und nicht zuletzt als Tor in eine andere Welt. Viele dieser Aspekte lassen sich auch in Corinna </w:t>
      </w:r>
      <w:proofErr w:type="spellStart"/>
      <w:r w:rsidRPr="000F3856">
        <w:rPr>
          <w:rFonts w:asciiTheme="minorHAnsi" w:hAnsiTheme="minorHAnsi"/>
          <w:sz w:val="22"/>
          <w:szCs w:val="22"/>
        </w:rPr>
        <w:t>Antelmanns</w:t>
      </w:r>
      <w:proofErr w:type="spellEnd"/>
      <w:r w:rsidRPr="000F3856">
        <w:rPr>
          <w:rFonts w:asciiTheme="minorHAnsi" w:hAnsiTheme="minorHAnsi"/>
          <w:sz w:val="22"/>
          <w:szCs w:val="22"/>
        </w:rPr>
        <w:t xml:space="preserve"> Kurzgeschichte entdecken. Ihre Hauptfigur – ein junges Mädchen – ist sich sicher: Ihr Spiegelbild hat ein Eigenleben, das sich aber nur dann offenbart, wenn sie gerade nicht hinschaut. Es ist nämlich ein ziemlich verlogenes Ding, dieses Spiegelbild. Was mit Ablehnung und Wut beginnt, wandelt sich langsam zu Neugier und einer Annäherung. Bis das Mädchen schließlich die Hand ausstreckt, die kalte Fläche berührt und – hindurchgreift. Die Seite wird gewechselt, ein fremd-vertrauter Raum betreten, dem eigenen Spiegelbild begegnet. Mit diesem mutigen Schritt wird plötzlich Akzeptanz möglich, ein Miteinander, letztlich sogar ein fröhlich-ausgelassenes Beisammensein. </w:t>
      </w:r>
    </w:p>
    <w:p w:rsidR="000F3856" w:rsidRPr="000F3856" w:rsidRDefault="000F3856" w:rsidP="000F3856">
      <w:pPr>
        <w:jc w:val="both"/>
        <w:rPr>
          <w:rFonts w:asciiTheme="minorHAnsi" w:hAnsiTheme="minorHAnsi"/>
          <w:sz w:val="22"/>
          <w:szCs w:val="22"/>
        </w:rPr>
      </w:pPr>
      <w:r w:rsidRPr="000F3856">
        <w:rPr>
          <w:rFonts w:asciiTheme="minorHAnsi" w:hAnsiTheme="minorHAnsi"/>
          <w:sz w:val="22"/>
          <w:szCs w:val="22"/>
        </w:rPr>
        <w:t>Antelmann siedelt ihren Text im magischen Realismus an und lässt dabei bewusst vielfältige Interpretationsmöglichkeiten offen. Eine Offenheit, die den jungen Künstler Lukas Vogl zu einer äußerst bildintensiven (und textreduzierten) Umsetzung inspiriert hat. Ausdrucksstark setzt er den emotionalen Wandel der Hauptfigur in Szene, spielt gekonnt mit den zwei Welten, deutet an, gibt Hinweise, ohne jedoch zu konkret zu werden.</w:t>
      </w:r>
    </w:p>
    <w:p w:rsidR="000F3856" w:rsidRPr="000F3856" w:rsidRDefault="000F3856" w:rsidP="000F3856">
      <w:pPr>
        <w:rPr>
          <w:rFonts w:asciiTheme="minorHAnsi" w:hAnsiTheme="minorHAnsi"/>
          <w:sz w:val="22"/>
          <w:szCs w:val="22"/>
        </w:rPr>
      </w:pPr>
    </w:p>
    <w:p w:rsidR="000F3856" w:rsidRPr="00D304E0" w:rsidRDefault="00D304E0" w:rsidP="000F3856">
      <w:pPr>
        <w:rPr>
          <w:rFonts w:asciiTheme="minorHAnsi" w:hAnsiTheme="minorHAnsi"/>
          <w:b/>
        </w:rPr>
      </w:pPr>
      <w:r w:rsidRPr="00D304E0">
        <w:rPr>
          <w:rFonts w:asciiTheme="minorHAnsi" w:hAnsiTheme="minorHAnsi"/>
          <w:b/>
        </w:rPr>
        <w:t>Magisch – my</w:t>
      </w:r>
      <w:r w:rsidR="00F00C8D">
        <w:rPr>
          <w:rFonts w:asciiTheme="minorHAnsi" w:hAnsiTheme="minorHAnsi"/>
          <w:b/>
        </w:rPr>
        <w:t>st</w:t>
      </w:r>
      <w:r w:rsidRPr="00D304E0">
        <w:rPr>
          <w:rFonts w:asciiTheme="minorHAnsi" w:hAnsiTheme="minorHAnsi"/>
          <w:b/>
        </w:rPr>
        <w:t xml:space="preserve">isch </w:t>
      </w:r>
      <w:r w:rsidRPr="00D304E0">
        <w:rPr>
          <w:rFonts w:asciiTheme="minorHAnsi" w:hAnsiTheme="minorHAnsi"/>
          <w:b/>
        </w:rPr>
        <w:t>–</w:t>
      </w:r>
      <w:r w:rsidRPr="00D304E0">
        <w:rPr>
          <w:rFonts w:asciiTheme="minorHAnsi" w:hAnsiTheme="minorHAnsi"/>
          <w:b/>
        </w:rPr>
        <w:t xml:space="preserve"> </w:t>
      </w:r>
      <w:bookmarkStart w:id="0" w:name="_GoBack"/>
      <w:bookmarkEnd w:id="0"/>
      <w:r w:rsidRPr="00D304E0">
        <w:rPr>
          <w:rFonts w:asciiTheme="minorHAnsi" w:hAnsiTheme="minorHAnsi"/>
          <w:b/>
        </w:rPr>
        <w:t xml:space="preserve">bildmächtig </w:t>
      </w:r>
    </w:p>
    <w:p w:rsidR="000F3856" w:rsidRPr="000F3856" w:rsidRDefault="000F3856" w:rsidP="000F3856">
      <w:pPr>
        <w:rPr>
          <w:rFonts w:asciiTheme="minorHAnsi" w:hAnsiTheme="minorHAnsi"/>
          <w:sz w:val="22"/>
          <w:szCs w:val="22"/>
        </w:rPr>
      </w:pPr>
    </w:p>
    <w:p w:rsidR="000F3856" w:rsidRDefault="00D304E0" w:rsidP="000F3856">
      <w:pPr>
        <w:rPr>
          <w:rFonts w:asciiTheme="minorHAnsi" w:hAnsiTheme="minorHAnsi" w:cstheme="minorBidi"/>
          <w:sz w:val="22"/>
          <w:szCs w:val="22"/>
        </w:rPr>
      </w:pPr>
      <w:r>
        <w:rPr>
          <w:rFonts w:asciiTheme="minorHAnsi" w:hAnsiTheme="minorHAnsi"/>
          <w:smallCaps/>
          <w:noProof/>
          <w:sz w:val="22"/>
          <w:szCs w:val="22"/>
          <w:lang w:val="de-AT" w:eastAsia="de-AT"/>
        </w:rPr>
        <w:drawing>
          <wp:anchor distT="0" distB="0" distL="114300" distR="114300" simplePos="0" relativeHeight="251662336" behindDoc="0" locked="0" layoutInCell="1" allowOverlap="1" wp14:anchorId="3627423C" wp14:editId="1B24DA98">
            <wp:simplePos x="0" y="0"/>
            <wp:positionH relativeFrom="column">
              <wp:posOffset>-4445</wp:posOffset>
            </wp:positionH>
            <wp:positionV relativeFrom="paragraph">
              <wp:posOffset>280670</wp:posOffset>
            </wp:positionV>
            <wp:extent cx="942975" cy="1114425"/>
            <wp:effectExtent l="0" t="0" r="952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lmann_copyrightReinhardEhgartner.jpg"/>
                    <pic:cNvPicPr/>
                  </pic:nvPicPr>
                  <pic:blipFill rotWithShape="1">
                    <a:blip r:embed="rId9" cstate="print">
                      <a:extLst>
                        <a:ext uri="{28A0092B-C50C-407E-A947-70E740481C1C}">
                          <a14:useLocalDpi xmlns:a14="http://schemas.microsoft.com/office/drawing/2010/main" val="0"/>
                        </a:ext>
                      </a:extLst>
                    </a:blip>
                    <a:srcRect l="21875" t="5468" r="29427" b="8203"/>
                    <a:stretch/>
                  </pic:blipFill>
                  <pic:spPr bwMode="auto">
                    <a:xfrm>
                      <a:off x="0" y="0"/>
                      <a:ext cx="942975"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3856" w:rsidRPr="000F3856">
        <w:rPr>
          <w:rFonts w:asciiTheme="minorHAnsi" w:hAnsiTheme="minorHAnsi"/>
          <w:b/>
          <w:sz w:val="22"/>
          <w:szCs w:val="22"/>
        </w:rPr>
        <w:t>Die Autorin und der Illustrator</w:t>
      </w:r>
      <w:r>
        <w:rPr>
          <w:rFonts w:asciiTheme="minorHAnsi" w:hAnsiTheme="minorHAnsi"/>
          <w:b/>
          <w:sz w:val="22"/>
          <w:szCs w:val="22"/>
        </w:rPr>
        <w:br/>
      </w:r>
      <w:r>
        <w:rPr>
          <w:rFonts w:asciiTheme="minorHAnsi" w:hAnsiTheme="minorHAnsi"/>
          <w:smallCaps/>
          <w:sz w:val="22"/>
          <w:szCs w:val="22"/>
        </w:rPr>
        <w:br/>
      </w:r>
      <w:r w:rsidR="000F3856" w:rsidRPr="000F3856">
        <w:rPr>
          <w:rFonts w:asciiTheme="minorHAnsi" w:hAnsiTheme="minorHAnsi"/>
          <w:smallCaps/>
          <w:sz w:val="22"/>
          <w:szCs w:val="22"/>
        </w:rPr>
        <w:t>Corinna Antelmann</w:t>
      </w:r>
      <w:r w:rsidR="000F3856" w:rsidRPr="000F3856">
        <w:rPr>
          <w:rFonts w:asciiTheme="minorHAnsi" w:hAnsiTheme="minorHAnsi"/>
          <w:sz w:val="22"/>
          <w:szCs w:val="22"/>
        </w:rPr>
        <w:t xml:space="preserve">, </w:t>
      </w:r>
      <w:proofErr w:type="spellStart"/>
      <w:r w:rsidR="000F3856" w:rsidRPr="000F3856">
        <w:rPr>
          <w:rFonts w:asciiTheme="minorHAnsi" w:hAnsiTheme="minorHAnsi"/>
          <w:sz w:val="22"/>
          <w:szCs w:val="22"/>
        </w:rPr>
        <w:t>geb</w:t>
      </w:r>
      <w:proofErr w:type="spellEnd"/>
      <w:r w:rsidR="000F3856" w:rsidRPr="000F3856">
        <w:rPr>
          <w:rFonts w:asciiTheme="minorHAnsi" w:hAnsiTheme="minorHAnsi"/>
          <w:sz w:val="22"/>
          <w:szCs w:val="22"/>
        </w:rPr>
        <w:t xml:space="preserve">, 1969. Studierte an der Universität Hildesheim (Film, Literatur, Musik, Psychologie), arbeitete anschließend in der Theaterwerkstatt Hannover sowie als Head-Autorin bei der </w:t>
      </w:r>
      <w:proofErr w:type="spellStart"/>
      <w:r w:rsidR="000F3856" w:rsidRPr="000F3856">
        <w:rPr>
          <w:rFonts w:asciiTheme="minorHAnsi" w:hAnsiTheme="minorHAnsi"/>
          <w:sz w:val="22"/>
          <w:szCs w:val="22"/>
        </w:rPr>
        <w:t>Trickompany</w:t>
      </w:r>
      <w:proofErr w:type="spellEnd"/>
      <w:r w:rsidR="000F3856" w:rsidRPr="000F3856">
        <w:rPr>
          <w:rFonts w:asciiTheme="minorHAnsi" w:hAnsiTheme="minorHAnsi"/>
          <w:sz w:val="22"/>
          <w:szCs w:val="22"/>
        </w:rPr>
        <w:t xml:space="preserve"> Hamburg. Neben ihrer Tätigkeit als dramaturgische Beraterin ist sie heute Autorin von freier Prosa und Drehbüchern sowie Lehrbeauftragte. </w:t>
      </w:r>
      <w:r w:rsidR="000F3856" w:rsidRPr="000F3856">
        <w:rPr>
          <w:rFonts w:asciiTheme="minorHAnsi" w:hAnsiTheme="minorHAnsi" w:cstheme="minorBidi"/>
          <w:sz w:val="22"/>
          <w:szCs w:val="22"/>
        </w:rPr>
        <w:t>Sie erhielt zahlreiche Stipendien</w:t>
      </w:r>
      <w:r w:rsidR="000F3856" w:rsidRPr="000F3856">
        <w:rPr>
          <w:rFonts w:asciiTheme="minorHAnsi" w:hAnsiTheme="minorHAnsi"/>
          <w:sz w:val="22"/>
          <w:szCs w:val="22"/>
        </w:rPr>
        <w:t xml:space="preserve"> und Preise</w:t>
      </w:r>
      <w:r w:rsidR="000F3856" w:rsidRPr="000F3856">
        <w:rPr>
          <w:rFonts w:asciiTheme="minorHAnsi" w:hAnsiTheme="minorHAnsi" w:cstheme="minorBidi"/>
          <w:sz w:val="22"/>
          <w:szCs w:val="22"/>
        </w:rPr>
        <w:t xml:space="preserve">. </w:t>
      </w:r>
      <w:r w:rsidR="000F3856">
        <w:rPr>
          <w:rFonts w:asciiTheme="minorHAnsi" w:hAnsiTheme="minorHAnsi" w:cstheme="minorBidi"/>
          <w:sz w:val="22"/>
          <w:szCs w:val="22"/>
        </w:rPr>
        <w:t xml:space="preserve"> www.</w:t>
      </w:r>
      <w:r w:rsidR="000F3856" w:rsidRPr="000F3856">
        <w:rPr>
          <w:rFonts w:asciiTheme="minorHAnsi" w:hAnsiTheme="minorHAnsi" w:cstheme="minorBidi"/>
          <w:sz w:val="22"/>
          <w:szCs w:val="22"/>
        </w:rPr>
        <w:t>corinna-antelmann.com</w:t>
      </w:r>
    </w:p>
    <w:p w:rsidR="000F3856" w:rsidRPr="000F3856" w:rsidRDefault="00D304E0" w:rsidP="000F3856">
      <w:pPr>
        <w:rPr>
          <w:rFonts w:asciiTheme="minorHAnsi" w:hAnsiTheme="minorHAnsi"/>
          <w:color w:val="000000"/>
          <w:sz w:val="22"/>
          <w:szCs w:val="22"/>
        </w:rPr>
      </w:pPr>
      <w:r>
        <w:rPr>
          <w:rFonts w:asciiTheme="minorHAnsi" w:hAnsiTheme="minorHAnsi"/>
          <w:smallCaps/>
          <w:noProof/>
          <w:color w:val="000000"/>
          <w:sz w:val="22"/>
          <w:szCs w:val="22"/>
          <w:lang w:val="de-AT" w:eastAsia="de-AT"/>
        </w:rPr>
        <w:drawing>
          <wp:anchor distT="0" distB="0" distL="114300" distR="114300" simplePos="0" relativeHeight="251663360" behindDoc="0" locked="0" layoutInCell="1" allowOverlap="1" wp14:anchorId="44372178" wp14:editId="120BC3C0">
            <wp:simplePos x="0" y="0"/>
            <wp:positionH relativeFrom="column">
              <wp:posOffset>-1104900</wp:posOffset>
            </wp:positionH>
            <wp:positionV relativeFrom="paragraph">
              <wp:posOffset>139700</wp:posOffset>
            </wp:positionV>
            <wp:extent cx="923925" cy="1131570"/>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gl_Lukas_klein.jpg"/>
                    <pic:cNvPicPr/>
                  </pic:nvPicPr>
                  <pic:blipFill rotWithShape="1">
                    <a:blip r:embed="rId10" cstate="print">
                      <a:extLst>
                        <a:ext uri="{28A0092B-C50C-407E-A947-70E740481C1C}">
                          <a14:useLocalDpi xmlns:a14="http://schemas.microsoft.com/office/drawing/2010/main" val="0"/>
                        </a:ext>
                      </a:extLst>
                    </a:blip>
                    <a:srcRect l="11173" t="4427" r="9311" b="27474"/>
                    <a:stretch/>
                  </pic:blipFill>
                  <pic:spPr bwMode="auto">
                    <a:xfrm>
                      <a:off x="0" y="0"/>
                      <a:ext cx="923925" cy="1131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smallCaps/>
          <w:color w:val="000000"/>
          <w:sz w:val="22"/>
          <w:szCs w:val="22"/>
        </w:rPr>
        <w:br/>
      </w:r>
      <w:r w:rsidR="000F3856" w:rsidRPr="000F3856">
        <w:rPr>
          <w:rFonts w:asciiTheme="minorHAnsi" w:hAnsiTheme="minorHAnsi"/>
          <w:smallCaps/>
          <w:color w:val="000000"/>
          <w:sz w:val="22"/>
          <w:szCs w:val="22"/>
        </w:rPr>
        <w:t>Lukas Vogl</w:t>
      </w:r>
      <w:r w:rsidR="000F3856" w:rsidRPr="000F3856">
        <w:rPr>
          <w:rFonts w:asciiTheme="minorHAnsi" w:hAnsiTheme="minorHAnsi"/>
          <w:color w:val="000000"/>
          <w:sz w:val="22"/>
          <w:szCs w:val="22"/>
        </w:rPr>
        <w:t xml:space="preserve">, geb. 1990, zeichnet seit er einen Stift halten kann. Nach der Matura im Kreativzweig, studierte er Kunstgeschichte in Wien sowie am </w:t>
      </w:r>
      <w:proofErr w:type="spellStart"/>
      <w:r w:rsidR="000F3856" w:rsidRPr="000F3856">
        <w:rPr>
          <w:rFonts w:asciiTheme="minorHAnsi" w:hAnsiTheme="minorHAnsi"/>
          <w:color w:val="000000"/>
          <w:sz w:val="22"/>
          <w:szCs w:val="22"/>
        </w:rPr>
        <w:t>Qantm</w:t>
      </w:r>
      <w:proofErr w:type="spellEnd"/>
      <w:r w:rsidR="000F3856" w:rsidRPr="000F3856">
        <w:rPr>
          <w:rFonts w:asciiTheme="minorHAnsi" w:hAnsiTheme="minorHAnsi"/>
          <w:color w:val="000000"/>
          <w:sz w:val="22"/>
          <w:szCs w:val="22"/>
        </w:rPr>
        <w:t xml:space="preserve"> College (Abschluss mit dem </w:t>
      </w:r>
      <w:proofErr w:type="spellStart"/>
      <w:r w:rsidR="000F3856" w:rsidRPr="000F3856">
        <w:rPr>
          <w:rFonts w:asciiTheme="minorHAnsi" w:hAnsiTheme="minorHAnsi"/>
          <w:color w:val="000000"/>
          <w:sz w:val="22"/>
          <w:szCs w:val="22"/>
        </w:rPr>
        <w:t>Diploma</w:t>
      </w:r>
      <w:proofErr w:type="spellEnd"/>
      <w:r w:rsidR="000F3856" w:rsidRPr="000F3856">
        <w:rPr>
          <w:rFonts w:asciiTheme="minorHAnsi" w:hAnsiTheme="minorHAnsi"/>
          <w:color w:val="000000"/>
          <w:sz w:val="22"/>
          <w:szCs w:val="22"/>
        </w:rPr>
        <w:t xml:space="preserve"> </w:t>
      </w:r>
      <w:proofErr w:type="spellStart"/>
      <w:r w:rsidR="000F3856" w:rsidRPr="000F3856">
        <w:rPr>
          <w:rFonts w:asciiTheme="minorHAnsi" w:hAnsiTheme="minorHAnsi"/>
          <w:color w:val="000000"/>
          <w:sz w:val="22"/>
          <w:szCs w:val="22"/>
        </w:rPr>
        <w:t>of</w:t>
      </w:r>
      <w:proofErr w:type="spellEnd"/>
      <w:r w:rsidR="000F3856" w:rsidRPr="000F3856">
        <w:rPr>
          <w:rFonts w:asciiTheme="minorHAnsi" w:hAnsiTheme="minorHAnsi"/>
          <w:color w:val="000000"/>
          <w:sz w:val="22"/>
          <w:szCs w:val="22"/>
        </w:rPr>
        <w:t xml:space="preserve"> Entertainment </w:t>
      </w:r>
      <w:proofErr w:type="spellStart"/>
      <w:r w:rsidR="000F3856" w:rsidRPr="000F3856">
        <w:rPr>
          <w:rFonts w:asciiTheme="minorHAnsi" w:hAnsiTheme="minorHAnsi"/>
          <w:color w:val="000000"/>
          <w:sz w:val="22"/>
          <w:szCs w:val="22"/>
        </w:rPr>
        <w:t>and</w:t>
      </w:r>
      <w:proofErr w:type="spellEnd"/>
      <w:r w:rsidR="000F3856" w:rsidRPr="000F3856">
        <w:rPr>
          <w:rFonts w:asciiTheme="minorHAnsi" w:hAnsiTheme="minorHAnsi"/>
          <w:color w:val="000000"/>
          <w:sz w:val="22"/>
          <w:szCs w:val="22"/>
        </w:rPr>
        <w:t xml:space="preserve"> Animation). Seither ist er selbständiger </w:t>
      </w:r>
      <w:proofErr w:type="spellStart"/>
      <w:r w:rsidR="000F3856" w:rsidRPr="000F3856">
        <w:rPr>
          <w:rFonts w:asciiTheme="minorHAnsi" w:hAnsiTheme="minorHAnsi"/>
          <w:color w:val="000000"/>
          <w:sz w:val="22"/>
          <w:szCs w:val="22"/>
        </w:rPr>
        <w:t>Concept</w:t>
      </w:r>
      <w:proofErr w:type="spellEnd"/>
      <w:r w:rsidR="000F3856" w:rsidRPr="000F3856">
        <w:rPr>
          <w:rFonts w:asciiTheme="minorHAnsi" w:hAnsiTheme="minorHAnsi"/>
          <w:color w:val="000000"/>
          <w:sz w:val="22"/>
          <w:szCs w:val="22"/>
        </w:rPr>
        <w:t xml:space="preserve"> Artist, 3D-Modeller und Illustrator sowie (aus Leidenschaft und zum Ausgleich) Kletterlehrer für Kinder und Erwachsene.</w:t>
      </w:r>
    </w:p>
    <w:sectPr w:rsidR="000F3856" w:rsidRPr="000F3856" w:rsidSect="001D095C">
      <w:headerReference w:type="default" r:id="rId11"/>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44" w:rsidRDefault="00E32444">
      <w:r>
        <w:separator/>
      </w:r>
    </w:p>
  </w:endnote>
  <w:endnote w:type="continuationSeparator" w:id="0">
    <w:p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44" w:rsidRDefault="00E32444">
      <w:r>
        <w:separator/>
      </w:r>
    </w:p>
  </w:footnote>
  <w:footnote w:type="continuationSeparator" w:id="0">
    <w:p w:rsidR="00E32444" w:rsidRDefault="00E32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93" w:rsidRDefault="000C0F93" w:rsidP="000C0F93">
    <w:pPr>
      <w:pStyle w:val="berschrift3"/>
      <w:jc w:val="left"/>
      <w:rPr>
        <w:rFonts w:ascii="Calibri" w:hAnsi="Calibri" w:cs="Calibri"/>
      </w:rPr>
    </w:pPr>
  </w:p>
  <w:p w:rsidR="000C0F93" w:rsidRDefault="000C0F93" w:rsidP="000C0F93">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57033"/>
    <w:rsid w:val="00063E49"/>
    <w:rsid w:val="00066993"/>
    <w:rsid w:val="000928AC"/>
    <w:rsid w:val="000A2181"/>
    <w:rsid w:val="000A3371"/>
    <w:rsid w:val="000B01F3"/>
    <w:rsid w:val="000B02AB"/>
    <w:rsid w:val="000C0F93"/>
    <w:rsid w:val="000C18B7"/>
    <w:rsid w:val="000D4BC3"/>
    <w:rsid w:val="000D6523"/>
    <w:rsid w:val="000F3856"/>
    <w:rsid w:val="001059B1"/>
    <w:rsid w:val="00121A10"/>
    <w:rsid w:val="001233F6"/>
    <w:rsid w:val="00147F07"/>
    <w:rsid w:val="001571A7"/>
    <w:rsid w:val="00182CA8"/>
    <w:rsid w:val="0018758C"/>
    <w:rsid w:val="001B401E"/>
    <w:rsid w:val="001D095C"/>
    <w:rsid w:val="001D4D44"/>
    <w:rsid w:val="001D5CBA"/>
    <w:rsid w:val="001E5711"/>
    <w:rsid w:val="002042A6"/>
    <w:rsid w:val="00217A06"/>
    <w:rsid w:val="002250BE"/>
    <w:rsid w:val="0022583B"/>
    <w:rsid w:val="00226AC2"/>
    <w:rsid w:val="00236256"/>
    <w:rsid w:val="00241BD3"/>
    <w:rsid w:val="00246DED"/>
    <w:rsid w:val="00266F08"/>
    <w:rsid w:val="0027173B"/>
    <w:rsid w:val="00274A78"/>
    <w:rsid w:val="002902A9"/>
    <w:rsid w:val="002A4FF5"/>
    <w:rsid w:val="002A68AD"/>
    <w:rsid w:val="002B1A1A"/>
    <w:rsid w:val="002C14F2"/>
    <w:rsid w:val="002C34F2"/>
    <w:rsid w:val="002E55E0"/>
    <w:rsid w:val="002E748C"/>
    <w:rsid w:val="002E7AD8"/>
    <w:rsid w:val="002F1E94"/>
    <w:rsid w:val="0032176D"/>
    <w:rsid w:val="00334765"/>
    <w:rsid w:val="003438FF"/>
    <w:rsid w:val="00350290"/>
    <w:rsid w:val="0037622A"/>
    <w:rsid w:val="00380F9D"/>
    <w:rsid w:val="00381683"/>
    <w:rsid w:val="003830D6"/>
    <w:rsid w:val="003A3A21"/>
    <w:rsid w:val="003C0A86"/>
    <w:rsid w:val="003C1FDC"/>
    <w:rsid w:val="003D1C70"/>
    <w:rsid w:val="003E080B"/>
    <w:rsid w:val="003F4FC7"/>
    <w:rsid w:val="0041719A"/>
    <w:rsid w:val="004473BD"/>
    <w:rsid w:val="00455972"/>
    <w:rsid w:val="00464E74"/>
    <w:rsid w:val="00477FBD"/>
    <w:rsid w:val="00480E14"/>
    <w:rsid w:val="00486BB3"/>
    <w:rsid w:val="004A210D"/>
    <w:rsid w:val="004C0F30"/>
    <w:rsid w:val="004C360D"/>
    <w:rsid w:val="004E0525"/>
    <w:rsid w:val="004E2708"/>
    <w:rsid w:val="004E3B24"/>
    <w:rsid w:val="005276ED"/>
    <w:rsid w:val="00527F55"/>
    <w:rsid w:val="005455FB"/>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37FA4"/>
    <w:rsid w:val="00742D9B"/>
    <w:rsid w:val="00752F15"/>
    <w:rsid w:val="007569B1"/>
    <w:rsid w:val="00756ED0"/>
    <w:rsid w:val="00764422"/>
    <w:rsid w:val="00776ED9"/>
    <w:rsid w:val="007912DD"/>
    <w:rsid w:val="007A53FC"/>
    <w:rsid w:val="007C4E56"/>
    <w:rsid w:val="007D5D69"/>
    <w:rsid w:val="007F2D43"/>
    <w:rsid w:val="0081167D"/>
    <w:rsid w:val="00820EC3"/>
    <w:rsid w:val="00821DCF"/>
    <w:rsid w:val="00824932"/>
    <w:rsid w:val="008626B6"/>
    <w:rsid w:val="008831E7"/>
    <w:rsid w:val="008D48A2"/>
    <w:rsid w:val="00910D47"/>
    <w:rsid w:val="00910DE0"/>
    <w:rsid w:val="00941168"/>
    <w:rsid w:val="00952C71"/>
    <w:rsid w:val="009856A9"/>
    <w:rsid w:val="00986FB7"/>
    <w:rsid w:val="00991EF6"/>
    <w:rsid w:val="0099330E"/>
    <w:rsid w:val="009B080D"/>
    <w:rsid w:val="009C537B"/>
    <w:rsid w:val="009C65E5"/>
    <w:rsid w:val="009F4CC1"/>
    <w:rsid w:val="00A0433E"/>
    <w:rsid w:val="00A1711E"/>
    <w:rsid w:val="00A27C01"/>
    <w:rsid w:val="00A446F9"/>
    <w:rsid w:val="00A46625"/>
    <w:rsid w:val="00A52050"/>
    <w:rsid w:val="00A73D18"/>
    <w:rsid w:val="00A756AD"/>
    <w:rsid w:val="00A7627B"/>
    <w:rsid w:val="00A87704"/>
    <w:rsid w:val="00A94E97"/>
    <w:rsid w:val="00A95039"/>
    <w:rsid w:val="00AC40C3"/>
    <w:rsid w:val="00AD2CFC"/>
    <w:rsid w:val="00B26C7C"/>
    <w:rsid w:val="00B368D1"/>
    <w:rsid w:val="00B36AAB"/>
    <w:rsid w:val="00B50820"/>
    <w:rsid w:val="00B636CA"/>
    <w:rsid w:val="00B63F31"/>
    <w:rsid w:val="00B65A89"/>
    <w:rsid w:val="00B751D7"/>
    <w:rsid w:val="00B75C77"/>
    <w:rsid w:val="00B84C5A"/>
    <w:rsid w:val="00B9018A"/>
    <w:rsid w:val="00B906EC"/>
    <w:rsid w:val="00BA0276"/>
    <w:rsid w:val="00BA77E5"/>
    <w:rsid w:val="00BC634B"/>
    <w:rsid w:val="00BE5BC9"/>
    <w:rsid w:val="00BF3599"/>
    <w:rsid w:val="00C343AB"/>
    <w:rsid w:val="00C45C43"/>
    <w:rsid w:val="00C71A26"/>
    <w:rsid w:val="00C838FC"/>
    <w:rsid w:val="00CC5219"/>
    <w:rsid w:val="00CD7082"/>
    <w:rsid w:val="00CF3C9E"/>
    <w:rsid w:val="00D1217D"/>
    <w:rsid w:val="00D15C7E"/>
    <w:rsid w:val="00D2191B"/>
    <w:rsid w:val="00D304E0"/>
    <w:rsid w:val="00D50B90"/>
    <w:rsid w:val="00D51B7D"/>
    <w:rsid w:val="00D62211"/>
    <w:rsid w:val="00D66BF8"/>
    <w:rsid w:val="00D719D1"/>
    <w:rsid w:val="00D77F1A"/>
    <w:rsid w:val="00D937FD"/>
    <w:rsid w:val="00DB53DD"/>
    <w:rsid w:val="00DC12D4"/>
    <w:rsid w:val="00DE64C8"/>
    <w:rsid w:val="00DF3003"/>
    <w:rsid w:val="00DF5B5A"/>
    <w:rsid w:val="00E2565C"/>
    <w:rsid w:val="00E32444"/>
    <w:rsid w:val="00E53263"/>
    <w:rsid w:val="00E5588C"/>
    <w:rsid w:val="00E612D8"/>
    <w:rsid w:val="00E6485F"/>
    <w:rsid w:val="00E76BA7"/>
    <w:rsid w:val="00E841AD"/>
    <w:rsid w:val="00E850F7"/>
    <w:rsid w:val="00EC2062"/>
    <w:rsid w:val="00EE2B22"/>
    <w:rsid w:val="00EF4059"/>
    <w:rsid w:val="00F00C8D"/>
    <w:rsid w:val="00F019F0"/>
    <w:rsid w:val="00F21FA9"/>
    <w:rsid w:val="00F26419"/>
    <w:rsid w:val="00F31F65"/>
    <w:rsid w:val="00F35FBE"/>
    <w:rsid w:val="00F369A7"/>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wien2</cp:lastModifiedBy>
  <cp:revision>4</cp:revision>
  <cp:lastPrinted>2019-05-02T08:18:00Z</cp:lastPrinted>
  <dcterms:created xsi:type="dcterms:W3CDTF">2019-04-24T14:00:00Z</dcterms:created>
  <dcterms:modified xsi:type="dcterms:W3CDTF">2019-05-02T08:26:00Z</dcterms:modified>
</cp:coreProperties>
</file>