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F9017" w14:textId="77777777" w:rsidR="00006DFC" w:rsidRDefault="00006DFC" w:rsidP="001D095C">
      <w:pPr>
        <w:pStyle w:val="Kopfzeile"/>
        <w:tabs>
          <w:tab w:val="clear" w:pos="4536"/>
          <w:tab w:val="clear" w:pos="9072"/>
          <w:tab w:val="left" w:pos="7797"/>
        </w:tabs>
        <w:rPr>
          <w:rFonts w:ascii="Calibri" w:hAnsi="Calibri" w:cs="Calibri"/>
          <w:sz w:val="22"/>
          <w:szCs w:val="22"/>
          <w:lang w:val="de-AT"/>
        </w:rPr>
      </w:pPr>
    </w:p>
    <w:p w14:paraId="0D6773E3" w14:textId="77777777" w:rsidR="00F452BD" w:rsidRDefault="00F452BD" w:rsidP="001D095C">
      <w:pPr>
        <w:tabs>
          <w:tab w:val="left" w:pos="7797"/>
        </w:tabs>
        <w:rPr>
          <w:rFonts w:ascii="Calibri" w:hAnsi="Calibri"/>
          <w:noProof/>
          <w:lang w:val="de-AT" w:eastAsia="de-AT"/>
        </w:rPr>
      </w:pPr>
    </w:p>
    <w:p w14:paraId="54D5816A" w14:textId="77777777" w:rsidR="0072297E" w:rsidRPr="00CD01AF" w:rsidRDefault="00D95DCE" w:rsidP="00A94E97">
      <w:pPr>
        <w:tabs>
          <w:tab w:val="left" w:pos="4536"/>
          <w:tab w:val="left" w:pos="7797"/>
        </w:tabs>
        <w:rPr>
          <w:rFonts w:ascii="Calibri" w:hAnsi="Calibri"/>
          <w:noProof/>
          <w:lang w:val="de-AT" w:eastAsia="de-AT"/>
        </w:rPr>
      </w:pPr>
      <w:r w:rsidRPr="00BA0276">
        <w:rPr>
          <w:rFonts w:ascii="Calibri" w:hAnsi="Calibri"/>
          <w:noProof/>
          <w:lang w:val="de-AT" w:eastAsia="de-AT"/>
        </w:rPr>
        <w:drawing>
          <wp:anchor distT="0" distB="0" distL="114300" distR="114300" simplePos="0" relativeHeight="251657215" behindDoc="0" locked="0" layoutInCell="1" allowOverlap="1" wp14:anchorId="264443D3" wp14:editId="23EAC24E">
            <wp:simplePos x="0" y="0"/>
            <wp:positionH relativeFrom="margin">
              <wp:posOffset>3173095</wp:posOffset>
            </wp:positionH>
            <wp:positionV relativeFrom="paragraph">
              <wp:posOffset>107315</wp:posOffset>
            </wp:positionV>
            <wp:extent cx="2552700" cy="2310765"/>
            <wp:effectExtent l="57150" t="57150" r="114300" b="1085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7">
                      <a:extLst>
                        <a:ext uri="{28A0092B-C50C-407E-A947-70E740481C1C}">
                          <a14:useLocalDpi xmlns:a14="http://schemas.microsoft.com/office/drawing/2010/main" val="0"/>
                        </a:ext>
                      </a:extLst>
                    </a:blip>
                    <a:stretch>
                      <a:fillRect/>
                    </a:stretch>
                  </pic:blipFill>
                  <pic:spPr>
                    <a:xfrm>
                      <a:off x="0" y="0"/>
                      <a:ext cx="2552700" cy="231076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C50A6" w:rsidRPr="00CD01AF">
        <w:rPr>
          <w:rFonts w:ascii="Calibri" w:hAnsi="Calibri"/>
          <w:noProof/>
          <w:lang w:val="de-AT" w:eastAsia="de-AT"/>
        </w:rPr>
        <w:t>Barbara Schinko</w:t>
      </w:r>
      <w:r w:rsidR="0072297E" w:rsidRPr="00CD01AF">
        <w:rPr>
          <w:rFonts w:ascii="Calibri" w:hAnsi="Calibri"/>
          <w:noProof/>
          <w:lang w:val="de-AT" w:eastAsia="de-AT"/>
        </w:rPr>
        <w:t xml:space="preserve"> </w:t>
      </w:r>
    </w:p>
    <w:p w14:paraId="1DD290F5" w14:textId="77777777" w:rsidR="001C1757" w:rsidRDefault="00CD01AF" w:rsidP="001D095C">
      <w:pPr>
        <w:tabs>
          <w:tab w:val="left" w:pos="7797"/>
        </w:tabs>
        <w:rPr>
          <w:rFonts w:asciiTheme="minorHAnsi" w:hAnsiTheme="minorHAnsi" w:cs="Calibri"/>
          <w:b/>
          <w:sz w:val="28"/>
          <w:szCs w:val="28"/>
        </w:rPr>
      </w:pPr>
      <w:r w:rsidRPr="00CD01AF">
        <w:rPr>
          <w:rFonts w:asciiTheme="minorHAnsi" w:hAnsiTheme="minorHAnsi" w:cs="Calibri"/>
          <w:b/>
          <w:sz w:val="28"/>
          <w:szCs w:val="28"/>
        </w:rPr>
        <w:t>Stephansdom-Sagen</w:t>
      </w:r>
    </w:p>
    <w:p w14:paraId="320FCB7D" w14:textId="77777777" w:rsidR="00CD01AF" w:rsidRPr="00CD01AF" w:rsidRDefault="00CD01AF" w:rsidP="00D95DCE">
      <w:pPr>
        <w:tabs>
          <w:tab w:val="left" w:pos="7797"/>
        </w:tabs>
        <w:rPr>
          <w:rFonts w:asciiTheme="minorHAnsi" w:hAnsiTheme="minorHAnsi" w:cs="Calibri"/>
        </w:rPr>
      </w:pPr>
      <w:r w:rsidRPr="00CD01AF">
        <w:rPr>
          <w:rFonts w:asciiTheme="minorHAnsi" w:hAnsiTheme="minorHAnsi" w:cs="Calibri"/>
        </w:rPr>
        <w:t xml:space="preserve">Gelesen von Lena Raubaum, </w:t>
      </w:r>
      <w:r w:rsidR="00D95DCE">
        <w:rPr>
          <w:rFonts w:asciiTheme="minorHAnsi" w:hAnsiTheme="minorHAnsi" w:cs="Calibri"/>
        </w:rPr>
        <w:t xml:space="preserve">mit Improvisationen </w:t>
      </w:r>
      <w:r w:rsidRPr="00CD01AF">
        <w:rPr>
          <w:rFonts w:asciiTheme="minorHAnsi" w:hAnsiTheme="minorHAnsi" w:cs="Calibri"/>
        </w:rPr>
        <w:t xml:space="preserve">von Konstantin </w:t>
      </w:r>
      <w:proofErr w:type="spellStart"/>
      <w:r w:rsidRPr="00CD01AF">
        <w:rPr>
          <w:rFonts w:asciiTheme="minorHAnsi" w:hAnsiTheme="minorHAnsi" w:cs="Calibri"/>
        </w:rPr>
        <w:t>Reymaier</w:t>
      </w:r>
      <w:proofErr w:type="spellEnd"/>
      <w:r w:rsidRPr="00CD01AF">
        <w:rPr>
          <w:rFonts w:asciiTheme="minorHAnsi" w:hAnsiTheme="minorHAnsi" w:cs="Calibri"/>
        </w:rPr>
        <w:t xml:space="preserve"> an der Domorgel zu St. Stephan.</w:t>
      </w:r>
    </w:p>
    <w:p w14:paraId="22FE5500" w14:textId="77777777" w:rsidR="00CD01AF" w:rsidRPr="00610C8D" w:rsidRDefault="00CD01AF" w:rsidP="001D095C">
      <w:pPr>
        <w:tabs>
          <w:tab w:val="left" w:pos="7797"/>
        </w:tabs>
        <w:rPr>
          <w:rFonts w:ascii="Calibri" w:hAnsi="Calibri"/>
        </w:rPr>
      </w:pPr>
    </w:p>
    <w:p w14:paraId="120FABA2" w14:textId="77777777" w:rsidR="00246DED" w:rsidRPr="002C34F2" w:rsidRDefault="00246DED" w:rsidP="001D095C">
      <w:pPr>
        <w:tabs>
          <w:tab w:val="left" w:pos="7797"/>
        </w:tabs>
        <w:rPr>
          <w:rFonts w:ascii="Calibri" w:hAnsi="Calibri"/>
          <w:i/>
          <w:sz w:val="22"/>
        </w:rPr>
      </w:pPr>
      <w:r w:rsidRPr="002C34F2">
        <w:rPr>
          <w:rFonts w:ascii="Calibri" w:hAnsi="Calibri"/>
          <w:i/>
          <w:sz w:val="22"/>
        </w:rPr>
        <w:t>Tyr</w:t>
      </w:r>
      <w:r w:rsidR="00CD7082" w:rsidRPr="002C34F2">
        <w:rPr>
          <w:rFonts w:ascii="Calibri" w:hAnsi="Calibri"/>
          <w:i/>
          <w:sz w:val="22"/>
        </w:rPr>
        <w:t>olia-Verlag, Innsbruck</w:t>
      </w:r>
      <w:r w:rsidR="00480E14" w:rsidRPr="002C34F2">
        <w:rPr>
          <w:rFonts w:ascii="Calibri" w:hAnsi="Calibri"/>
          <w:i/>
          <w:sz w:val="22"/>
        </w:rPr>
        <w:t>–</w:t>
      </w:r>
      <w:r w:rsidR="00F452BD" w:rsidRPr="002C34F2">
        <w:rPr>
          <w:rFonts w:ascii="Calibri" w:hAnsi="Calibri"/>
          <w:i/>
          <w:sz w:val="22"/>
        </w:rPr>
        <w:t>Wien 201</w:t>
      </w:r>
      <w:r w:rsidR="00CD01AF">
        <w:rPr>
          <w:rFonts w:ascii="Calibri" w:hAnsi="Calibri"/>
          <w:i/>
          <w:sz w:val="22"/>
        </w:rPr>
        <w:t>8</w:t>
      </w:r>
    </w:p>
    <w:p w14:paraId="7E381607" w14:textId="77777777" w:rsidR="00CD01AF" w:rsidRDefault="00CD01AF" w:rsidP="001D095C">
      <w:pPr>
        <w:tabs>
          <w:tab w:val="left" w:pos="2977"/>
        </w:tabs>
        <w:rPr>
          <w:rFonts w:ascii="Calibri" w:hAnsi="Calibri"/>
          <w:i/>
          <w:sz w:val="22"/>
        </w:rPr>
      </w:pPr>
      <w:r w:rsidRPr="00CD01AF">
        <w:rPr>
          <w:rFonts w:ascii="Calibri" w:hAnsi="Calibri"/>
          <w:i/>
          <w:sz w:val="22"/>
        </w:rPr>
        <w:t>978-3-7022-3705-9</w:t>
      </w:r>
    </w:p>
    <w:p w14:paraId="48B202E1" w14:textId="2276E487" w:rsidR="00C200A8" w:rsidRDefault="0099330E" w:rsidP="001D095C">
      <w:pPr>
        <w:tabs>
          <w:tab w:val="left" w:pos="2977"/>
        </w:tabs>
        <w:rPr>
          <w:rFonts w:ascii="Calibri" w:hAnsi="Calibri"/>
          <w:i/>
          <w:sz w:val="22"/>
        </w:rPr>
      </w:pPr>
      <w:r w:rsidRPr="002C34F2">
        <w:rPr>
          <w:rFonts w:ascii="Calibri" w:hAnsi="Calibri"/>
          <w:i/>
          <w:sz w:val="22"/>
        </w:rPr>
        <w:t xml:space="preserve">€ </w:t>
      </w:r>
      <w:r w:rsidR="00901EB4">
        <w:rPr>
          <w:rFonts w:ascii="Calibri" w:hAnsi="Calibri"/>
          <w:i/>
          <w:sz w:val="22"/>
        </w:rPr>
        <w:t>6</w:t>
      </w:r>
      <w:r w:rsidR="00F50BB3">
        <w:rPr>
          <w:rFonts w:ascii="Calibri" w:hAnsi="Calibri"/>
          <w:i/>
          <w:sz w:val="22"/>
        </w:rPr>
        <w:t>,95</w:t>
      </w:r>
      <w:r w:rsidR="00CD01AF">
        <w:rPr>
          <w:rFonts w:ascii="Calibri" w:hAnsi="Calibri"/>
          <w:i/>
          <w:sz w:val="22"/>
        </w:rPr>
        <w:t xml:space="preserve"> </w:t>
      </w:r>
    </w:p>
    <w:p w14:paraId="702540C9" w14:textId="77777777" w:rsidR="006C50A6" w:rsidRPr="002C34F2" w:rsidRDefault="006C50A6" w:rsidP="001D095C">
      <w:pPr>
        <w:tabs>
          <w:tab w:val="left" w:pos="2977"/>
        </w:tabs>
        <w:rPr>
          <w:rFonts w:ascii="Calibri" w:hAnsi="Calibri"/>
          <w:i/>
          <w:sz w:val="22"/>
        </w:rPr>
      </w:pPr>
    </w:p>
    <w:p w14:paraId="6033510F" w14:textId="77777777" w:rsidR="00742D9B" w:rsidRDefault="00742D9B" w:rsidP="00C41E13">
      <w:pPr>
        <w:pStyle w:val="Textkrper2"/>
        <w:spacing w:line="276" w:lineRule="auto"/>
        <w:rPr>
          <w:rFonts w:asciiTheme="minorHAnsi" w:hAnsiTheme="minorHAnsi" w:cs="Calibri"/>
          <w:b/>
          <w:i w:val="0"/>
          <w:szCs w:val="22"/>
        </w:rPr>
      </w:pPr>
    </w:p>
    <w:p w14:paraId="2BB997F9" w14:textId="77777777" w:rsidR="00CD01AF" w:rsidRDefault="00CD01AF" w:rsidP="00C41E13">
      <w:pPr>
        <w:pStyle w:val="Textkrper2"/>
        <w:spacing w:line="276" w:lineRule="auto"/>
        <w:rPr>
          <w:rFonts w:asciiTheme="minorHAnsi" w:hAnsiTheme="minorHAnsi" w:cs="Calibri"/>
          <w:b/>
          <w:i w:val="0"/>
          <w:szCs w:val="22"/>
        </w:rPr>
      </w:pPr>
    </w:p>
    <w:p w14:paraId="0A07F80A" w14:textId="77777777" w:rsidR="006C50A6" w:rsidRPr="008E11AD" w:rsidRDefault="006C50A6" w:rsidP="00C41E13">
      <w:pPr>
        <w:pStyle w:val="NurText"/>
        <w:spacing w:line="276" w:lineRule="auto"/>
        <w:rPr>
          <w:b/>
        </w:rPr>
      </w:pPr>
      <w:r w:rsidRPr="008E11AD">
        <w:rPr>
          <w:b/>
        </w:rPr>
        <w:t xml:space="preserve">Von Engeln und Teufeln, höllischer Bestrafung und </w:t>
      </w:r>
      <w:r>
        <w:rPr>
          <w:b/>
        </w:rPr>
        <w:br/>
      </w:r>
      <w:r w:rsidRPr="008E11AD">
        <w:rPr>
          <w:b/>
        </w:rPr>
        <w:t>himmlischer Hilfe</w:t>
      </w:r>
    </w:p>
    <w:p w14:paraId="6EC33D2B" w14:textId="77777777" w:rsidR="00AF0B3F" w:rsidRPr="006C50A6" w:rsidRDefault="00AF0B3F" w:rsidP="00C41E13">
      <w:pPr>
        <w:tabs>
          <w:tab w:val="left" w:pos="7797"/>
        </w:tabs>
        <w:spacing w:line="276" w:lineRule="auto"/>
        <w:rPr>
          <w:rFonts w:asciiTheme="minorHAnsi" w:hAnsiTheme="minorHAnsi"/>
          <w:b/>
          <w:szCs w:val="22"/>
          <w:lang w:val="de-AT"/>
        </w:rPr>
      </w:pPr>
    </w:p>
    <w:p w14:paraId="530E9AE6" w14:textId="77777777" w:rsidR="00EE6FE3" w:rsidRDefault="00EE6FE3" w:rsidP="00EE6FE3">
      <w:pPr>
        <w:pStyle w:val="NurText"/>
        <w:suppressAutoHyphens/>
        <w:spacing w:line="276" w:lineRule="auto"/>
        <w:jc w:val="both"/>
      </w:pPr>
      <w:r w:rsidRPr="00EE6FE3">
        <w:t xml:space="preserve">Es gibt sie wieder in gesammelter Form, die bekanntesten Sagen zu dem Wahrzeichen Österreichs schlechthin: dem Wiener Stephansdom. Mit ihrer großen Leidenschaft für diese Textsorte hat sich </w:t>
      </w:r>
      <w:r>
        <w:t>Autorin</w:t>
      </w:r>
      <w:r w:rsidRPr="00EE6FE3">
        <w:t xml:space="preserve"> Barbara Schinko daran gemacht, diese altbekannten Sagen nachzuerzählen – frisch und lebendig, mit viel Gespür für die alten Stoffe. </w:t>
      </w:r>
    </w:p>
    <w:p w14:paraId="72594231" w14:textId="77777777" w:rsidR="006C50A6" w:rsidRDefault="00CD01AF" w:rsidP="00EE6FE3">
      <w:pPr>
        <w:pStyle w:val="NurText"/>
        <w:suppressAutoHyphens/>
        <w:spacing w:line="276" w:lineRule="auto"/>
        <w:jc w:val="both"/>
        <w:rPr>
          <w:lang w:val="de-DE"/>
        </w:rPr>
      </w:pPr>
      <w:r w:rsidRPr="00CD01AF">
        <w:rPr>
          <w:lang w:val="de-DE"/>
        </w:rPr>
        <w:t xml:space="preserve">Die ausgebildete Sprecherin Lena Raubaum verleiht diesen Texten nun ihre Stimme, lässt den Teufel wüten und zetern, Meister </w:t>
      </w:r>
      <w:proofErr w:type="spellStart"/>
      <w:r w:rsidRPr="00CD01AF">
        <w:rPr>
          <w:lang w:val="de-DE"/>
        </w:rPr>
        <w:t>Puchsbaum</w:t>
      </w:r>
      <w:proofErr w:type="spellEnd"/>
      <w:r w:rsidRPr="00CD01AF">
        <w:rPr>
          <w:lang w:val="de-DE"/>
        </w:rPr>
        <w:t xml:space="preserve"> ein verzweifeltes „Maria, warte!“ entfahren und die Himmelspförtnerin ein beruhigendes „Wein nicht, mein Kind!“ murmeln. Mit großem Enthusiasmus und viel Freude an den Texten präsentiert sie eine gelungene Auswahl an Sagen aus dem Buch – musikalisch umrahmt von </w:t>
      </w:r>
      <w:r>
        <w:rPr>
          <w:lang w:val="de-DE"/>
        </w:rPr>
        <w:t>Improvisationen</w:t>
      </w:r>
      <w:r w:rsidRPr="00CD01AF">
        <w:rPr>
          <w:lang w:val="de-DE"/>
        </w:rPr>
        <w:t xml:space="preserve">, eingespielt von </w:t>
      </w:r>
      <w:r>
        <w:rPr>
          <w:lang w:val="de-DE"/>
        </w:rPr>
        <w:t xml:space="preserve">Domorganist Konstantin </w:t>
      </w:r>
      <w:proofErr w:type="spellStart"/>
      <w:r>
        <w:rPr>
          <w:lang w:val="de-DE"/>
        </w:rPr>
        <w:t>Reymaier</w:t>
      </w:r>
      <w:proofErr w:type="spellEnd"/>
      <w:r>
        <w:rPr>
          <w:lang w:val="de-DE"/>
        </w:rPr>
        <w:t xml:space="preserve"> an</w:t>
      </w:r>
      <w:r w:rsidRPr="00CD01AF">
        <w:rPr>
          <w:lang w:val="de-DE"/>
        </w:rPr>
        <w:t xml:space="preserve"> der </w:t>
      </w:r>
      <w:r w:rsidR="00EE6FE3">
        <w:rPr>
          <w:lang w:val="de-DE"/>
        </w:rPr>
        <w:t>Rieger-Orgel des Stephansdoms</w:t>
      </w:r>
      <w:r w:rsidRPr="00CD01AF">
        <w:rPr>
          <w:lang w:val="de-DE"/>
        </w:rPr>
        <w:t>.</w:t>
      </w:r>
    </w:p>
    <w:p w14:paraId="654D4D6E" w14:textId="77777777" w:rsidR="00CD01AF" w:rsidRDefault="00CD01AF" w:rsidP="00CD01AF">
      <w:pPr>
        <w:pStyle w:val="NurText"/>
        <w:spacing w:line="276" w:lineRule="auto"/>
      </w:pPr>
    </w:p>
    <w:p w14:paraId="61A06A12" w14:textId="77777777" w:rsidR="0072297E" w:rsidRDefault="00CD01AF" w:rsidP="00C41E13">
      <w:pPr>
        <w:tabs>
          <w:tab w:val="left" w:pos="7797"/>
        </w:tabs>
        <w:spacing w:line="276" w:lineRule="auto"/>
        <w:rPr>
          <w:rFonts w:asciiTheme="minorHAnsi" w:hAnsiTheme="minorHAnsi" w:cstheme="minorHAnsi"/>
          <w:b/>
          <w:i/>
          <w:szCs w:val="22"/>
          <w:lang w:val="de-AT"/>
        </w:rPr>
      </w:pPr>
      <w:r w:rsidRPr="00CD01AF">
        <w:rPr>
          <w:rFonts w:ascii="Calibri" w:eastAsiaTheme="minorHAnsi" w:hAnsi="Calibri" w:cstheme="minorBidi"/>
          <w:b/>
          <w:sz w:val="22"/>
          <w:szCs w:val="21"/>
          <w:lang w:val="de-AT" w:eastAsia="en-US"/>
        </w:rPr>
        <w:t>Das Sagenbuch zum Stephansdom – nun auch als Hörbuch</w:t>
      </w:r>
    </w:p>
    <w:p w14:paraId="62123111" w14:textId="77777777" w:rsidR="006C50A6" w:rsidRPr="006C50A6" w:rsidRDefault="006C50A6" w:rsidP="00C41E13">
      <w:pPr>
        <w:tabs>
          <w:tab w:val="left" w:pos="7797"/>
        </w:tabs>
        <w:spacing w:line="276" w:lineRule="auto"/>
        <w:rPr>
          <w:rFonts w:asciiTheme="minorHAnsi" w:hAnsiTheme="minorHAnsi" w:cstheme="minorHAnsi"/>
          <w:b/>
          <w:i/>
          <w:szCs w:val="22"/>
          <w:lang w:val="de-AT"/>
        </w:rPr>
      </w:pPr>
    </w:p>
    <w:p w14:paraId="6EF15508" w14:textId="77777777" w:rsidR="00201270" w:rsidRPr="00C41E13" w:rsidRDefault="001C1757" w:rsidP="00C41E13">
      <w:pPr>
        <w:spacing w:line="276" w:lineRule="auto"/>
        <w:rPr>
          <w:rFonts w:asciiTheme="minorHAnsi" w:hAnsiTheme="minorHAnsi" w:cstheme="minorHAnsi"/>
          <w:b/>
          <w:i/>
          <w:sz w:val="22"/>
          <w:szCs w:val="22"/>
        </w:rPr>
      </w:pPr>
      <w:r w:rsidRPr="00C41E13">
        <w:rPr>
          <w:rFonts w:asciiTheme="minorHAnsi" w:hAnsiTheme="minorHAnsi" w:cstheme="minorHAnsi"/>
          <w:b/>
          <w:i/>
          <w:sz w:val="22"/>
          <w:szCs w:val="22"/>
        </w:rPr>
        <w:t>Die</w:t>
      </w:r>
      <w:r w:rsidR="00201270" w:rsidRPr="00C41E13">
        <w:rPr>
          <w:rFonts w:asciiTheme="minorHAnsi" w:hAnsiTheme="minorHAnsi" w:cstheme="minorHAnsi"/>
          <w:b/>
          <w:i/>
          <w:sz w:val="22"/>
          <w:szCs w:val="22"/>
        </w:rPr>
        <w:t xml:space="preserve"> Autor</w:t>
      </w:r>
      <w:r w:rsidRPr="00C41E13">
        <w:rPr>
          <w:rFonts w:asciiTheme="minorHAnsi" w:hAnsiTheme="minorHAnsi" w:cstheme="minorHAnsi"/>
          <w:b/>
          <w:i/>
          <w:sz w:val="22"/>
          <w:szCs w:val="22"/>
        </w:rPr>
        <w:t>in</w:t>
      </w:r>
      <w:r w:rsidR="00201270" w:rsidRPr="00C41E13">
        <w:rPr>
          <w:rFonts w:asciiTheme="minorHAnsi" w:hAnsiTheme="minorHAnsi" w:cstheme="minorHAnsi"/>
          <w:b/>
          <w:i/>
          <w:sz w:val="22"/>
          <w:szCs w:val="22"/>
        </w:rPr>
        <w:t xml:space="preserve"> und die Illustratorin</w:t>
      </w:r>
    </w:p>
    <w:p w14:paraId="3B57F769" w14:textId="77777777" w:rsidR="00C200A8" w:rsidRDefault="00C200A8" w:rsidP="00C41E13">
      <w:pPr>
        <w:spacing w:line="276" w:lineRule="auto"/>
        <w:rPr>
          <w:rFonts w:asciiTheme="minorHAnsi" w:hAnsiTheme="minorHAnsi" w:cstheme="minorHAnsi"/>
          <w:b/>
          <w:i/>
          <w:szCs w:val="22"/>
        </w:rPr>
      </w:pPr>
    </w:p>
    <w:p w14:paraId="38BB5960" w14:textId="77777777" w:rsidR="006C50A6" w:rsidRPr="00EE6FE3" w:rsidRDefault="006C50A6" w:rsidP="00C41E13">
      <w:pPr>
        <w:spacing w:line="276" w:lineRule="auto"/>
        <w:rPr>
          <w:rFonts w:ascii="Calibri" w:eastAsiaTheme="minorHAnsi" w:hAnsi="Calibri" w:cstheme="minorBidi"/>
          <w:sz w:val="22"/>
          <w:szCs w:val="22"/>
          <w:lang w:val="de-AT" w:eastAsia="en-US"/>
        </w:rPr>
      </w:pPr>
      <w:r w:rsidRPr="00EE6FE3">
        <w:rPr>
          <w:rFonts w:ascii="Calibri" w:eastAsiaTheme="minorHAnsi" w:hAnsi="Calibri" w:cstheme="minorBidi"/>
          <w:smallCaps/>
          <w:sz w:val="22"/>
          <w:szCs w:val="22"/>
          <w:lang w:val="de-AT" w:eastAsia="en-US"/>
        </w:rPr>
        <w:t>Barbara Schinko</w:t>
      </w:r>
      <w:r w:rsidRPr="00EE6FE3">
        <w:rPr>
          <w:rFonts w:ascii="Calibri" w:eastAsiaTheme="minorHAnsi" w:hAnsi="Calibri" w:cstheme="minorBidi"/>
          <w:sz w:val="22"/>
          <w:szCs w:val="22"/>
          <w:lang w:val="de-AT" w:eastAsia="en-US"/>
        </w:rPr>
        <w:t>, geb. 1980 in Oberösterreich; Studium der internationalen Wirtschaftsbeziehungen in Eisenstadt, Dublin und Prag. Lebt heute mit ihrer Familie in Linz. Für ihren Jugendroman „Schneeflockensommer“ erhielt sie u. a. den Österreichischen Kinder- und Jugendbuchpreis.</w:t>
      </w:r>
    </w:p>
    <w:p w14:paraId="066096BD" w14:textId="77777777" w:rsidR="00EE6FE3" w:rsidRPr="00EE6FE3" w:rsidRDefault="00EE6FE3" w:rsidP="00C41E13">
      <w:pPr>
        <w:spacing w:line="276" w:lineRule="auto"/>
        <w:rPr>
          <w:rFonts w:ascii="Calibri" w:eastAsiaTheme="minorHAnsi" w:hAnsi="Calibri" w:cstheme="minorBidi"/>
          <w:sz w:val="22"/>
          <w:szCs w:val="22"/>
          <w:lang w:val="de-AT" w:eastAsia="en-US"/>
        </w:rPr>
      </w:pPr>
    </w:p>
    <w:p w14:paraId="4283827D" w14:textId="77777777" w:rsidR="00EE6FE3" w:rsidRPr="00EE6FE3" w:rsidRDefault="00EE6FE3" w:rsidP="00C41E13">
      <w:pPr>
        <w:spacing w:line="276" w:lineRule="auto"/>
        <w:rPr>
          <w:rFonts w:ascii="Calibri" w:eastAsiaTheme="minorHAnsi" w:hAnsi="Calibri" w:cstheme="minorBidi"/>
          <w:sz w:val="22"/>
          <w:szCs w:val="22"/>
          <w:lang w:val="de-AT" w:eastAsia="en-US"/>
        </w:rPr>
      </w:pPr>
      <w:r w:rsidRPr="00EE6FE3">
        <w:rPr>
          <w:rFonts w:asciiTheme="minorHAnsi" w:hAnsiTheme="minorHAnsi" w:cs="Arial"/>
          <w:smallCaps/>
          <w:sz w:val="22"/>
          <w:szCs w:val="22"/>
        </w:rPr>
        <w:t>Lena Raubaum</w:t>
      </w:r>
      <w:r w:rsidRPr="00EE6FE3">
        <w:rPr>
          <w:rFonts w:asciiTheme="minorHAnsi" w:hAnsiTheme="minorHAnsi" w:cs="Arial"/>
          <w:sz w:val="22"/>
          <w:szCs w:val="22"/>
        </w:rPr>
        <w:t xml:space="preserve">, </w:t>
      </w:r>
      <w:r w:rsidRPr="00EE6FE3">
        <w:rPr>
          <w:rFonts w:ascii="Calibri" w:eastAsiaTheme="minorHAnsi" w:hAnsi="Calibri" w:cstheme="minorBidi"/>
          <w:sz w:val="22"/>
          <w:szCs w:val="22"/>
          <w:lang w:val="de-AT" w:eastAsia="en-US"/>
        </w:rPr>
        <w:t>geb. 1984 in Wien als Lena Wiesbauer, ist wort- und sprachbegeistert als Autorin, Sprecherin, Schauspielerin, Leiterin von Schreib- und Lesewerkstätten tätig. 2016 erhielt sie den DIXI Kinderliteraturpreis (Kategorie „Kinderlyrik“). (www.lenaraubaum.com)</w:t>
      </w:r>
    </w:p>
    <w:p w14:paraId="4A31C73B" w14:textId="77777777" w:rsidR="006C50A6" w:rsidRPr="00EE6FE3" w:rsidRDefault="006C50A6" w:rsidP="00C41E13">
      <w:pPr>
        <w:spacing w:line="276" w:lineRule="auto"/>
        <w:rPr>
          <w:rFonts w:asciiTheme="minorHAnsi" w:hAnsiTheme="minorHAnsi" w:cstheme="minorHAnsi"/>
          <w:b/>
          <w:i/>
          <w:sz w:val="22"/>
          <w:szCs w:val="22"/>
        </w:rPr>
      </w:pPr>
    </w:p>
    <w:p w14:paraId="72B509C2" w14:textId="77777777" w:rsidR="00B959BE" w:rsidRPr="00EE6FE3" w:rsidRDefault="00EE6FE3" w:rsidP="00EE6FE3">
      <w:pPr>
        <w:pStyle w:val="NurText"/>
        <w:spacing w:line="276" w:lineRule="auto"/>
        <w:rPr>
          <w:szCs w:val="22"/>
        </w:rPr>
      </w:pPr>
      <w:r w:rsidRPr="00EE6FE3">
        <w:rPr>
          <w:smallCaps/>
          <w:szCs w:val="22"/>
        </w:rPr>
        <w:t xml:space="preserve">Konstantin </w:t>
      </w:r>
      <w:proofErr w:type="spellStart"/>
      <w:r w:rsidRPr="00EE6FE3">
        <w:rPr>
          <w:smallCaps/>
          <w:szCs w:val="22"/>
        </w:rPr>
        <w:t>Reymaier</w:t>
      </w:r>
      <w:proofErr w:type="spellEnd"/>
      <w:r w:rsidRPr="00EE6FE3">
        <w:rPr>
          <w:szCs w:val="22"/>
        </w:rPr>
        <w:t>, ist Domorganist zu St. Stephan und Priester der Erzdiözese Wien. Zuvor war er mehrere Jahre in England tätig und lehrte an der Musikuniversität Graz Orgel und Improvisation. Seit Kindheit an faszinierte ihn die Improvisation, die auch in seinen Konzerten einen festen Platz hat.</w:t>
      </w:r>
    </w:p>
    <w:sectPr w:rsidR="00B959BE" w:rsidRPr="00EE6FE3" w:rsidSect="006C50A6">
      <w:headerReference w:type="default" r:id="rId8"/>
      <w:pgSz w:w="11906" w:h="16838"/>
      <w:pgMar w:top="1417" w:right="1416"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8FB60" w14:textId="77777777" w:rsidR="00373B6B" w:rsidRDefault="00373B6B">
      <w:r>
        <w:separator/>
      </w:r>
    </w:p>
  </w:endnote>
  <w:endnote w:type="continuationSeparator" w:id="0">
    <w:p w14:paraId="415B1D19" w14:textId="77777777" w:rsidR="00373B6B" w:rsidRDefault="0037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B00C" w14:textId="77777777" w:rsidR="00373B6B" w:rsidRDefault="00373B6B">
      <w:r>
        <w:separator/>
      </w:r>
    </w:p>
  </w:footnote>
  <w:footnote w:type="continuationSeparator" w:id="0">
    <w:p w14:paraId="5CAF6402" w14:textId="77777777" w:rsidR="00373B6B" w:rsidRDefault="0037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EC18" w14:textId="77777777" w:rsidR="004C0F30" w:rsidRDefault="004C0F30" w:rsidP="004C0F30">
    <w:pPr>
      <w:pStyle w:val="berschrift3"/>
      <w:jc w:val="left"/>
      <w:rPr>
        <w:rFonts w:ascii="Calibri" w:hAnsi="Calibri" w:cs="Calibri"/>
      </w:rPr>
    </w:pPr>
  </w:p>
  <w:p w14:paraId="5DE313F5" w14:textId="77777777"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016495096">
    <w:abstractNumId w:val="0"/>
  </w:num>
  <w:num w:numId="2" w16cid:durableId="1010790132">
    <w:abstractNumId w:val="1"/>
  </w:num>
  <w:num w:numId="3" w16cid:durableId="586504799">
    <w:abstractNumId w:val="3"/>
  </w:num>
  <w:num w:numId="4" w16cid:durableId="573858515">
    <w:abstractNumId w:val="2"/>
  </w:num>
  <w:num w:numId="5" w16cid:durableId="1328746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66993"/>
    <w:rsid w:val="000928AC"/>
    <w:rsid w:val="000A2181"/>
    <w:rsid w:val="000A3371"/>
    <w:rsid w:val="000B01F3"/>
    <w:rsid w:val="000B02AB"/>
    <w:rsid w:val="000C18B7"/>
    <w:rsid w:val="000D4BC3"/>
    <w:rsid w:val="000D6523"/>
    <w:rsid w:val="001059B1"/>
    <w:rsid w:val="001233F6"/>
    <w:rsid w:val="00147F07"/>
    <w:rsid w:val="001571A7"/>
    <w:rsid w:val="00182CA8"/>
    <w:rsid w:val="001B401E"/>
    <w:rsid w:val="001C1757"/>
    <w:rsid w:val="001D095C"/>
    <w:rsid w:val="001D4D44"/>
    <w:rsid w:val="001D5CBA"/>
    <w:rsid w:val="001E5711"/>
    <w:rsid w:val="00201270"/>
    <w:rsid w:val="002042A6"/>
    <w:rsid w:val="00217A06"/>
    <w:rsid w:val="002217F1"/>
    <w:rsid w:val="0022583B"/>
    <w:rsid w:val="00226AC2"/>
    <w:rsid w:val="00236256"/>
    <w:rsid w:val="00241BD3"/>
    <w:rsid w:val="00246DED"/>
    <w:rsid w:val="00266F08"/>
    <w:rsid w:val="0027173B"/>
    <w:rsid w:val="00274A78"/>
    <w:rsid w:val="002A4FF5"/>
    <w:rsid w:val="002A68AD"/>
    <w:rsid w:val="002B1A1A"/>
    <w:rsid w:val="002C34F2"/>
    <w:rsid w:val="002E55E0"/>
    <w:rsid w:val="002E7AD8"/>
    <w:rsid w:val="002F1E94"/>
    <w:rsid w:val="0032176D"/>
    <w:rsid w:val="00334765"/>
    <w:rsid w:val="003438FF"/>
    <w:rsid w:val="00373B6B"/>
    <w:rsid w:val="0037622A"/>
    <w:rsid w:val="00380F9D"/>
    <w:rsid w:val="00381683"/>
    <w:rsid w:val="003830D6"/>
    <w:rsid w:val="003C0A86"/>
    <w:rsid w:val="003C1FDC"/>
    <w:rsid w:val="003D1C70"/>
    <w:rsid w:val="003D56A1"/>
    <w:rsid w:val="003E080B"/>
    <w:rsid w:val="003F4FC7"/>
    <w:rsid w:val="00412320"/>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B29EF"/>
    <w:rsid w:val="006C50A6"/>
    <w:rsid w:val="006C6C30"/>
    <w:rsid w:val="006E39AF"/>
    <w:rsid w:val="006E7080"/>
    <w:rsid w:val="006F3A52"/>
    <w:rsid w:val="006F4FEA"/>
    <w:rsid w:val="0072297E"/>
    <w:rsid w:val="00736542"/>
    <w:rsid w:val="00737AD5"/>
    <w:rsid w:val="00742D9B"/>
    <w:rsid w:val="00752F15"/>
    <w:rsid w:val="007569B1"/>
    <w:rsid w:val="00756ED0"/>
    <w:rsid w:val="00764422"/>
    <w:rsid w:val="00776ED9"/>
    <w:rsid w:val="007912DD"/>
    <w:rsid w:val="007A53FC"/>
    <w:rsid w:val="007B3405"/>
    <w:rsid w:val="007C4E56"/>
    <w:rsid w:val="007D5D69"/>
    <w:rsid w:val="007F2D43"/>
    <w:rsid w:val="0081167D"/>
    <w:rsid w:val="00821DCF"/>
    <w:rsid w:val="00824932"/>
    <w:rsid w:val="00837AEF"/>
    <w:rsid w:val="008626B6"/>
    <w:rsid w:val="008831E7"/>
    <w:rsid w:val="008C5FE1"/>
    <w:rsid w:val="008D48A2"/>
    <w:rsid w:val="00901EB4"/>
    <w:rsid w:val="00910D47"/>
    <w:rsid w:val="00910DE0"/>
    <w:rsid w:val="00941168"/>
    <w:rsid w:val="00967DA1"/>
    <w:rsid w:val="009856A9"/>
    <w:rsid w:val="00986FB7"/>
    <w:rsid w:val="00991EF6"/>
    <w:rsid w:val="0099330E"/>
    <w:rsid w:val="009B080D"/>
    <w:rsid w:val="009C537B"/>
    <w:rsid w:val="009C65E5"/>
    <w:rsid w:val="009F4CC1"/>
    <w:rsid w:val="00A0433E"/>
    <w:rsid w:val="00A1711E"/>
    <w:rsid w:val="00A446F9"/>
    <w:rsid w:val="00A46625"/>
    <w:rsid w:val="00A65F9F"/>
    <w:rsid w:val="00A73D18"/>
    <w:rsid w:val="00A756AD"/>
    <w:rsid w:val="00A7627B"/>
    <w:rsid w:val="00A87704"/>
    <w:rsid w:val="00A94E97"/>
    <w:rsid w:val="00A95039"/>
    <w:rsid w:val="00AC40C3"/>
    <w:rsid w:val="00AD2CFC"/>
    <w:rsid w:val="00AF0B3F"/>
    <w:rsid w:val="00B26C7C"/>
    <w:rsid w:val="00B368D1"/>
    <w:rsid w:val="00B472F3"/>
    <w:rsid w:val="00B50820"/>
    <w:rsid w:val="00B636CA"/>
    <w:rsid w:val="00B63F31"/>
    <w:rsid w:val="00B65A89"/>
    <w:rsid w:val="00B751D7"/>
    <w:rsid w:val="00B75C77"/>
    <w:rsid w:val="00B84C5A"/>
    <w:rsid w:val="00B9018A"/>
    <w:rsid w:val="00B906EC"/>
    <w:rsid w:val="00B959BE"/>
    <w:rsid w:val="00BA0276"/>
    <w:rsid w:val="00BA77E5"/>
    <w:rsid w:val="00BC634B"/>
    <w:rsid w:val="00BF3599"/>
    <w:rsid w:val="00C06ACF"/>
    <w:rsid w:val="00C200A8"/>
    <w:rsid w:val="00C343AB"/>
    <w:rsid w:val="00C41E13"/>
    <w:rsid w:val="00C45C43"/>
    <w:rsid w:val="00C71A26"/>
    <w:rsid w:val="00C838FC"/>
    <w:rsid w:val="00CD01AF"/>
    <w:rsid w:val="00CD7082"/>
    <w:rsid w:val="00CF3C9E"/>
    <w:rsid w:val="00D1217D"/>
    <w:rsid w:val="00D15C7E"/>
    <w:rsid w:val="00D2191B"/>
    <w:rsid w:val="00D50B90"/>
    <w:rsid w:val="00D51B7D"/>
    <w:rsid w:val="00D62211"/>
    <w:rsid w:val="00D66BF8"/>
    <w:rsid w:val="00D719D1"/>
    <w:rsid w:val="00D763B0"/>
    <w:rsid w:val="00D937FD"/>
    <w:rsid w:val="00D95DCE"/>
    <w:rsid w:val="00DC12D4"/>
    <w:rsid w:val="00DD20B6"/>
    <w:rsid w:val="00DE64C8"/>
    <w:rsid w:val="00DF3003"/>
    <w:rsid w:val="00DF5B5A"/>
    <w:rsid w:val="00E2565C"/>
    <w:rsid w:val="00E32444"/>
    <w:rsid w:val="00E53263"/>
    <w:rsid w:val="00E5588C"/>
    <w:rsid w:val="00E6485F"/>
    <w:rsid w:val="00E76BA7"/>
    <w:rsid w:val="00E841AD"/>
    <w:rsid w:val="00E850F7"/>
    <w:rsid w:val="00EC2062"/>
    <w:rsid w:val="00EE6FE3"/>
    <w:rsid w:val="00EF4059"/>
    <w:rsid w:val="00F21FA9"/>
    <w:rsid w:val="00F26419"/>
    <w:rsid w:val="00F31F65"/>
    <w:rsid w:val="00F35FBE"/>
    <w:rsid w:val="00F452BD"/>
    <w:rsid w:val="00F50BB3"/>
    <w:rsid w:val="00F82C72"/>
    <w:rsid w:val="00FA3452"/>
    <w:rsid w:val="00FB0FAF"/>
    <w:rsid w:val="00FB3C85"/>
    <w:rsid w:val="00FB3D9F"/>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F230"/>
  <w15:docId w15:val="{24046851-3DF1-43BE-8E06-89732B70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611623697">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2017-07-26T11:41:00Z</cp:lastPrinted>
  <dcterms:created xsi:type="dcterms:W3CDTF">2024-12-19T15:32:00Z</dcterms:created>
  <dcterms:modified xsi:type="dcterms:W3CDTF">2024-12-19T15:32:00Z</dcterms:modified>
</cp:coreProperties>
</file>