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BE85" w14:textId="0E56BB63" w:rsidR="00D77025" w:rsidRDefault="00D77025" w:rsidP="00D77025">
      <w:pPr>
        <w:pStyle w:val="Kopfzeile"/>
        <w:tabs>
          <w:tab w:val="clear" w:pos="4536"/>
          <w:tab w:val="clear" w:pos="9072"/>
          <w:tab w:val="left" w:pos="7797"/>
        </w:tabs>
        <w:rPr>
          <w:rFonts w:ascii="Calibri" w:hAnsi="Calibri" w:cs="Calibri"/>
          <w:noProof/>
          <w:sz w:val="22"/>
          <w:szCs w:val="22"/>
          <w:lang w:val="de-AT" w:eastAsia="de-AT"/>
        </w:rPr>
      </w:pPr>
      <w:r>
        <w:rPr>
          <w:rFonts w:ascii="Calibri" w:hAnsi="Calibri" w:cs="Calibri"/>
          <w:noProof/>
          <w:sz w:val="22"/>
          <w:szCs w:val="22"/>
          <w:lang w:val="de-AT" w:eastAsia="de-AT"/>
        </w:rPr>
        <w:drawing>
          <wp:anchor distT="0" distB="0" distL="114300" distR="114300" simplePos="0" relativeHeight="251658240" behindDoc="1" locked="0" layoutInCell="1" allowOverlap="1" wp14:anchorId="5C96C1F5" wp14:editId="08983081">
            <wp:simplePos x="0" y="0"/>
            <wp:positionH relativeFrom="column">
              <wp:posOffset>3417570</wp:posOffset>
            </wp:positionH>
            <wp:positionV relativeFrom="paragraph">
              <wp:posOffset>172720</wp:posOffset>
            </wp:positionV>
            <wp:extent cx="2352675" cy="2844800"/>
            <wp:effectExtent l="38100" t="38100" r="104775" b="88900"/>
            <wp:wrapSquare wrapText="bothSides"/>
            <wp:docPr id="4" name="Grafik 4" descr="Ein Bild, das Kalend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Kalende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28448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lang w:val="de-AT" w:eastAsia="de-AT"/>
        </w:rPr>
        <w:drawing>
          <wp:anchor distT="0" distB="0" distL="114300" distR="114300" simplePos="0" relativeHeight="251661312" behindDoc="1" locked="0" layoutInCell="1" allowOverlap="1" wp14:anchorId="49780A7B" wp14:editId="0CD2F1A1">
            <wp:simplePos x="0" y="0"/>
            <wp:positionH relativeFrom="column">
              <wp:posOffset>3049905</wp:posOffset>
            </wp:positionH>
            <wp:positionV relativeFrom="paragraph">
              <wp:posOffset>53975</wp:posOffset>
            </wp:positionV>
            <wp:extent cx="1210945" cy="1210945"/>
            <wp:effectExtent l="19050" t="19050" r="8255" b="8255"/>
            <wp:wrapNone/>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bwMode="auto">
                    <a:xfrm rot="20592097">
                      <a:off x="0" y="0"/>
                      <a:ext cx="1210945" cy="121094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93543" w14:textId="77777777" w:rsidR="00D77025" w:rsidRPr="00D77025" w:rsidRDefault="00D77025" w:rsidP="00D77025">
      <w:pPr>
        <w:rPr>
          <w:rFonts w:asciiTheme="minorHAnsi" w:hAnsiTheme="minorHAnsi"/>
          <w:sz w:val="28"/>
          <w:szCs w:val="28"/>
        </w:rPr>
      </w:pPr>
      <w:r w:rsidRPr="00D77025">
        <w:rPr>
          <w:rFonts w:asciiTheme="minorHAnsi" w:hAnsiTheme="minorHAnsi"/>
          <w:sz w:val="28"/>
          <w:szCs w:val="28"/>
        </w:rPr>
        <w:t>Melanie Laibl / Lili Richter</w:t>
      </w:r>
      <w:r w:rsidRPr="00D77025">
        <w:rPr>
          <w:rFonts w:asciiTheme="minorHAnsi" w:hAnsiTheme="minorHAnsi"/>
          <w:sz w:val="28"/>
          <w:szCs w:val="28"/>
        </w:rPr>
        <w:tab/>
      </w:r>
    </w:p>
    <w:p w14:paraId="36ED2B2D" w14:textId="77777777" w:rsidR="00D77025" w:rsidRPr="003028A9" w:rsidRDefault="00D77025" w:rsidP="00D77025">
      <w:pPr>
        <w:rPr>
          <w:rFonts w:asciiTheme="minorHAnsi" w:hAnsiTheme="minorHAnsi"/>
          <w:b/>
          <w:sz w:val="28"/>
          <w:szCs w:val="28"/>
        </w:rPr>
      </w:pPr>
      <w:r w:rsidRPr="003028A9">
        <w:rPr>
          <w:rFonts w:asciiTheme="minorHAnsi" w:hAnsiTheme="minorHAnsi"/>
          <w:b/>
          <w:sz w:val="28"/>
          <w:szCs w:val="28"/>
        </w:rPr>
        <w:t>So ein Mist</w:t>
      </w:r>
    </w:p>
    <w:p w14:paraId="439E1D09" w14:textId="77777777" w:rsidR="00D77025" w:rsidRPr="003028A9" w:rsidRDefault="00D77025" w:rsidP="00D77025">
      <w:pPr>
        <w:rPr>
          <w:rFonts w:asciiTheme="minorHAnsi" w:hAnsiTheme="minorHAnsi"/>
          <w:b/>
          <w:sz w:val="28"/>
          <w:szCs w:val="28"/>
        </w:rPr>
      </w:pPr>
      <w:r w:rsidRPr="003028A9">
        <w:rPr>
          <w:rFonts w:asciiTheme="minorHAnsi" w:hAnsiTheme="minorHAnsi"/>
          <w:b/>
          <w:sz w:val="28"/>
          <w:szCs w:val="28"/>
        </w:rPr>
        <w:t>Von Müll, Abfall und Co</w:t>
      </w:r>
    </w:p>
    <w:p w14:paraId="23CCCB3F" w14:textId="77777777" w:rsidR="00D77025" w:rsidRDefault="00D77025" w:rsidP="00D77025">
      <w:pPr>
        <w:rPr>
          <w:rFonts w:asciiTheme="minorHAnsi" w:hAnsiTheme="minorHAnsi"/>
          <w:b/>
        </w:rPr>
      </w:pPr>
    </w:p>
    <w:p w14:paraId="029DF5B9" w14:textId="77777777" w:rsidR="00D77025" w:rsidRPr="0017629B" w:rsidRDefault="00D77025" w:rsidP="00D77025">
      <w:pPr>
        <w:rPr>
          <w:rFonts w:asciiTheme="minorHAnsi" w:hAnsiTheme="minorHAnsi"/>
          <w:i/>
          <w:sz w:val="22"/>
          <w:szCs w:val="22"/>
        </w:rPr>
      </w:pPr>
      <w:r w:rsidRPr="0017629B">
        <w:rPr>
          <w:rFonts w:asciiTheme="minorHAnsi" w:hAnsiTheme="minorHAnsi"/>
          <w:i/>
          <w:sz w:val="22"/>
          <w:szCs w:val="22"/>
        </w:rPr>
        <w:t>48 Seiten, durchgehend farbig illustriert,</w:t>
      </w:r>
    </w:p>
    <w:p w14:paraId="00E878C7" w14:textId="77777777" w:rsidR="00D77025" w:rsidRPr="0017629B" w:rsidRDefault="00D77025" w:rsidP="00D77025">
      <w:pPr>
        <w:rPr>
          <w:rFonts w:asciiTheme="minorHAnsi" w:hAnsiTheme="minorHAnsi"/>
          <w:i/>
          <w:sz w:val="22"/>
          <w:szCs w:val="22"/>
        </w:rPr>
      </w:pPr>
      <w:r w:rsidRPr="0017629B">
        <w:rPr>
          <w:rFonts w:asciiTheme="minorHAnsi" w:hAnsiTheme="minorHAnsi"/>
          <w:i/>
          <w:sz w:val="22"/>
          <w:szCs w:val="22"/>
        </w:rPr>
        <w:t>24 x 29 cm, gebunden</w:t>
      </w:r>
    </w:p>
    <w:p w14:paraId="716E111B" w14:textId="77777777" w:rsidR="00D77025" w:rsidRPr="0017629B" w:rsidRDefault="00D77025" w:rsidP="00D77025">
      <w:pPr>
        <w:tabs>
          <w:tab w:val="left" w:pos="7797"/>
        </w:tabs>
        <w:rPr>
          <w:rFonts w:ascii="Calibri" w:hAnsi="Calibri"/>
          <w:i/>
          <w:sz w:val="22"/>
          <w:szCs w:val="22"/>
        </w:rPr>
      </w:pPr>
      <w:r w:rsidRPr="0017629B">
        <w:rPr>
          <w:rFonts w:ascii="Calibri" w:hAnsi="Calibri"/>
          <w:i/>
          <w:sz w:val="22"/>
          <w:szCs w:val="22"/>
        </w:rPr>
        <w:t>Tyrolia-Verlag, Innsbruck–Wien, 3. Auflage 2019</w:t>
      </w:r>
    </w:p>
    <w:p w14:paraId="26932D18" w14:textId="77777777" w:rsidR="00D77025" w:rsidRPr="0017629B" w:rsidRDefault="00D77025" w:rsidP="00D77025">
      <w:pPr>
        <w:rPr>
          <w:rFonts w:ascii="Calibri" w:hAnsi="Calibri"/>
          <w:i/>
          <w:sz w:val="22"/>
          <w:szCs w:val="22"/>
        </w:rPr>
      </w:pPr>
      <w:r w:rsidRPr="0017629B">
        <w:rPr>
          <w:rFonts w:ascii="Calibri" w:hAnsi="Calibri"/>
          <w:i/>
          <w:sz w:val="22"/>
          <w:szCs w:val="22"/>
        </w:rPr>
        <w:t>ISBN 978-3-7022-3698-4</w:t>
      </w:r>
    </w:p>
    <w:p w14:paraId="7735B4ED" w14:textId="77777777" w:rsidR="00D77025" w:rsidRPr="0017629B" w:rsidRDefault="00D77025" w:rsidP="00D77025">
      <w:pPr>
        <w:rPr>
          <w:rFonts w:asciiTheme="minorHAnsi" w:hAnsiTheme="minorHAnsi"/>
          <w:i/>
          <w:sz w:val="22"/>
          <w:szCs w:val="22"/>
        </w:rPr>
      </w:pPr>
      <w:r w:rsidRPr="0017629B">
        <w:rPr>
          <w:rFonts w:asciiTheme="minorHAnsi" w:hAnsiTheme="minorHAnsi"/>
          <w:i/>
          <w:sz w:val="22"/>
          <w:szCs w:val="22"/>
        </w:rPr>
        <w:t xml:space="preserve">€ </w:t>
      </w:r>
      <w:r>
        <w:rPr>
          <w:rFonts w:asciiTheme="minorHAnsi" w:hAnsiTheme="minorHAnsi"/>
          <w:i/>
          <w:sz w:val="22"/>
          <w:szCs w:val="22"/>
        </w:rPr>
        <w:t>22</w:t>
      </w:r>
      <w:r w:rsidRPr="0017629B">
        <w:rPr>
          <w:rFonts w:asciiTheme="minorHAnsi" w:hAnsiTheme="minorHAnsi"/>
          <w:i/>
          <w:sz w:val="22"/>
          <w:szCs w:val="22"/>
        </w:rPr>
        <w:t xml:space="preserve"> | ab 9 Jahren</w:t>
      </w:r>
    </w:p>
    <w:p w14:paraId="626AE5AD" w14:textId="77777777" w:rsidR="00D77025" w:rsidRDefault="00D77025" w:rsidP="00D77025">
      <w:pPr>
        <w:rPr>
          <w:rFonts w:asciiTheme="minorHAnsi" w:hAnsiTheme="minorHAnsi"/>
        </w:rPr>
      </w:pPr>
    </w:p>
    <w:p w14:paraId="39FA082C" w14:textId="77777777" w:rsidR="00D77025" w:rsidRPr="00AE6C1B" w:rsidRDefault="00D77025" w:rsidP="00D77025">
      <w:pPr>
        <w:rPr>
          <w:rFonts w:asciiTheme="minorHAnsi" w:hAnsiTheme="minorHAnsi"/>
          <w:b/>
          <w:sz w:val="22"/>
          <w:szCs w:val="22"/>
        </w:rPr>
      </w:pPr>
      <w:r w:rsidRPr="00AE6C1B">
        <w:rPr>
          <w:rFonts w:asciiTheme="minorHAnsi" w:hAnsiTheme="minorHAnsi"/>
          <w:b/>
          <w:sz w:val="22"/>
          <w:szCs w:val="22"/>
        </w:rPr>
        <w:t>Alles, über Abfall – und ein bisschen mehr</w:t>
      </w:r>
    </w:p>
    <w:p w14:paraId="48185028" w14:textId="77777777" w:rsidR="00D77025" w:rsidRPr="00AE6C1B" w:rsidRDefault="00D77025" w:rsidP="00D77025">
      <w:pPr>
        <w:rPr>
          <w:rFonts w:asciiTheme="minorHAnsi" w:hAnsiTheme="minorHAnsi"/>
          <w:sz w:val="22"/>
          <w:szCs w:val="22"/>
        </w:rPr>
      </w:pPr>
    </w:p>
    <w:p w14:paraId="67C7F601" w14:textId="77777777" w:rsidR="00D77025" w:rsidRDefault="00D77025" w:rsidP="00D77025">
      <w:pPr>
        <w:rPr>
          <w:rFonts w:asciiTheme="minorHAnsi" w:hAnsiTheme="minorHAnsi"/>
          <w:sz w:val="22"/>
          <w:szCs w:val="22"/>
        </w:rPr>
      </w:pPr>
      <w:r w:rsidRPr="00AE6C1B">
        <w:rPr>
          <w:rFonts w:asciiTheme="minorHAnsi" w:hAnsiTheme="minorHAnsi"/>
          <w:sz w:val="22"/>
          <w:szCs w:val="22"/>
        </w:rPr>
        <w:t xml:space="preserve">Einmal so richtig nach Herzenslust und Laune im Mist wühlen? Abfall durchstöbern, in Mülltonnen klettern und Kanalrohre von innen bewundern? Melanie Laibl und Lili Richter machen es möglich. Sie widmen ihr Sachbuch genau dem, was wir normalerweise am liebsten schnell von unseren Augen und Nasen entfernt wissen wollen – und blicken sogar ganz genau hin: auf unseren Abfall in jeglicher Form. Mit viel Esprit, Witz und ohne Scheu vor so ziemlich eh allem präsentieren sie in Text und Illustration auf über 20 Doppelseiten, wie facettenreich, faszinierend und beeindruckend das Thema Müll sein kann. </w:t>
      </w:r>
    </w:p>
    <w:p w14:paraId="7D357EA5" w14:textId="7F0D9CDB" w:rsidR="00D77025" w:rsidRPr="00AE6C1B" w:rsidRDefault="00D77025" w:rsidP="00D77025">
      <w:pPr>
        <w:rPr>
          <w:rFonts w:asciiTheme="minorHAnsi" w:hAnsiTheme="minorHAnsi"/>
          <w:sz w:val="22"/>
          <w:szCs w:val="22"/>
        </w:rPr>
      </w:pPr>
      <w:r w:rsidRPr="00AE6C1B">
        <w:rPr>
          <w:rFonts w:asciiTheme="minorHAnsi" w:hAnsiTheme="minorHAnsi"/>
          <w:sz w:val="22"/>
          <w:szCs w:val="22"/>
        </w:rPr>
        <w:t xml:space="preserve">Dabei spannt sich der Bogen vom Kreislauf der Natur (in dem es eigentlich gar keinen Müll gibt) und dem Körpermüll des Menschen samt Klo- und Klopapiergeschichte über Themen wie Lagerung, Trennung, Recycling, Wasser- und Luft-verschmutzung bis hin zu all dem Weltraummüll, der fröhlich um unsere Erde saust. Und schon mal darüber nachgedacht, was Müll so über eine Zivilisation aussagt? Volle Mistkübel haben schon so manches </w:t>
      </w:r>
      <w:proofErr w:type="spellStart"/>
      <w:proofErr w:type="gramStart"/>
      <w:r w:rsidRPr="00AE6C1B">
        <w:rPr>
          <w:rFonts w:asciiTheme="minorHAnsi" w:hAnsiTheme="minorHAnsi"/>
          <w:sz w:val="22"/>
          <w:szCs w:val="22"/>
        </w:rPr>
        <w:t>Archäolog</w:t>
      </w:r>
      <w:r>
        <w:rPr>
          <w:rFonts w:asciiTheme="minorHAnsi" w:hAnsiTheme="minorHAnsi"/>
          <w:sz w:val="22"/>
          <w:szCs w:val="22"/>
        </w:rPr>
        <w:t>:i</w:t>
      </w:r>
      <w:r w:rsidRPr="00AE6C1B">
        <w:rPr>
          <w:rFonts w:asciiTheme="minorHAnsi" w:hAnsiTheme="minorHAnsi"/>
          <w:sz w:val="22"/>
          <w:szCs w:val="22"/>
        </w:rPr>
        <w:t>nnenherz</w:t>
      </w:r>
      <w:proofErr w:type="spellEnd"/>
      <w:proofErr w:type="gramEnd"/>
      <w:r w:rsidRPr="00AE6C1B">
        <w:rPr>
          <w:rFonts w:asciiTheme="minorHAnsi" w:hAnsiTheme="minorHAnsi"/>
          <w:sz w:val="22"/>
          <w:szCs w:val="22"/>
        </w:rPr>
        <w:t xml:space="preserve"> erfreut …</w:t>
      </w:r>
    </w:p>
    <w:p w14:paraId="08486A91" w14:textId="77777777" w:rsidR="00D77025" w:rsidRPr="00AE6C1B" w:rsidRDefault="00D77025" w:rsidP="00D77025">
      <w:pPr>
        <w:rPr>
          <w:rFonts w:asciiTheme="minorHAnsi" w:hAnsiTheme="minorHAnsi"/>
          <w:sz w:val="22"/>
          <w:szCs w:val="22"/>
        </w:rPr>
      </w:pPr>
      <w:r w:rsidRPr="00AE6C1B">
        <w:rPr>
          <w:rFonts w:asciiTheme="minorHAnsi" w:hAnsiTheme="minorHAnsi"/>
          <w:sz w:val="22"/>
          <w:szCs w:val="22"/>
        </w:rPr>
        <w:t>Der pädagogische Zeigefinger ist hier vergeblich zu suchen – vielmehr gibt es Fakten ohne jegliche Berührungsängste und Tabus, detailreiches Wissen, überraschende Zusammen-hänge, verblüffende Zahlen, spannende Glossare und auch die eine oder andere literarische Müll-Aufbereitung.</w:t>
      </w:r>
    </w:p>
    <w:p w14:paraId="5D2D026F" w14:textId="77777777" w:rsidR="00D77025" w:rsidRPr="00AE6C1B" w:rsidRDefault="00D77025" w:rsidP="00D77025">
      <w:pPr>
        <w:rPr>
          <w:rFonts w:cstheme="minorBidi"/>
          <w:sz w:val="22"/>
          <w:szCs w:val="22"/>
        </w:rPr>
      </w:pPr>
    </w:p>
    <w:p w14:paraId="22C33A49" w14:textId="77777777" w:rsidR="00D77025" w:rsidRPr="00783724" w:rsidRDefault="00D77025" w:rsidP="00D77025">
      <w:pPr>
        <w:ind w:left="567"/>
        <w:rPr>
          <w:rFonts w:asciiTheme="minorHAnsi" w:hAnsiTheme="minorHAnsi"/>
          <w:b/>
          <w:i/>
          <w:iCs/>
          <w:sz w:val="22"/>
          <w:szCs w:val="22"/>
        </w:rPr>
      </w:pPr>
      <w:r w:rsidRPr="00783724">
        <w:rPr>
          <w:rFonts w:asciiTheme="minorHAnsi" w:hAnsiTheme="minorHAnsi"/>
          <w:b/>
          <w:i/>
          <w:iCs/>
          <w:sz w:val="22"/>
          <w:szCs w:val="22"/>
        </w:rPr>
        <w:t>»Eine Kulturgeschichte des Abfalls – witzig, aber auch bissig aufbereitet und für Kinder und</w:t>
      </w:r>
    </w:p>
    <w:p w14:paraId="369FD3D1" w14:textId="77777777" w:rsidR="00D77025" w:rsidRDefault="00D77025" w:rsidP="00D77025">
      <w:pPr>
        <w:ind w:firstLine="567"/>
        <w:rPr>
          <w:rFonts w:asciiTheme="minorHAnsi" w:hAnsiTheme="minorHAnsi"/>
          <w:b/>
          <w:sz w:val="22"/>
          <w:szCs w:val="22"/>
        </w:rPr>
      </w:pPr>
      <w:r w:rsidRPr="00783724">
        <w:rPr>
          <w:rFonts w:asciiTheme="minorHAnsi" w:hAnsiTheme="minorHAnsi"/>
          <w:b/>
          <w:i/>
          <w:iCs/>
          <w:sz w:val="22"/>
          <w:szCs w:val="22"/>
        </w:rPr>
        <w:t xml:space="preserve">  Erwachsene gleichermaßen informativ.«</w:t>
      </w:r>
      <w:r>
        <w:rPr>
          <w:rFonts w:asciiTheme="minorHAnsi" w:hAnsiTheme="minorHAnsi"/>
          <w:b/>
          <w:sz w:val="22"/>
          <w:szCs w:val="22"/>
        </w:rPr>
        <w:t xml:space="preserve"> Stiftung Lesen</w:t>
      </w:r>
    </w:p>
    <w:p w14:paraId="2C8DD5D7" w14:textId="77777777" w:rsidR="00D77025" w:rsidRPr="00AE6C1B" w:rsidRDefault="00D77025" w:rsidP="00D77025">
      <w:pPr>
        <w:rPr>
          <w:rFonts w:asciiTheme="minorHAnsi" w:hAnsiTheme="minorHAnsi" w:cstheme="minorHAnsi"/>
          <w:b/>
          <w:i/>
          <w:sz w:val="22"/>
          <w:szCs w:val="22"/>
        </w:rPr>
      </w:pPr>
    </w:p>
    <w:p w14:paraId="58515592" w14:textId="77777777" w:rsidR="00D77025" w:rsidRPr="00B5552E" w:rsidRDefault="00D77025" w:rsidP="00D77025">
      <w:pPr>
        <w:rPr>
          <w:rFonts w:asciiTheme="minorHAnsi" w:hAnsiTheme="minorHAnsi" w:cstheme="minorHAnsi"/>
          <w:b/>
          <w:i/>
          <w:sz w:val="22"/>
          <w:szCs w:val="22"/>
        </w:rPr>
      </w:pPr>
      <w:r w:rsidRPr="00B5552E">
        <w:rPr>
          <w:rFonts w:asciiTheme="minorHAnsi" w:hAnsiTheme="minorHAnsi" w:cstheme="minorHAnsi"/>
          <w:b/>
          <w:i/>
          <w:sz w:val="22"/>
          <w:szCs w:val="22"/>
        </w:rPr>
        <w:t>Auszeichnungen und Preise</w:t>
      </w:r>
    </w:p>
    <w:p w14:paraId="434CB248" w14:textId="77777777" w:rsidR="00D77025" w:rsidRPr="0017629B" w:rsidRDefault="00D77025" w:rsidP="00D77025">
      <w:pPr>
        <w:pStyle w:val="Listenabsatz"/>
        <w:numPr>
          <w:ilvl w:val="0"/>
          <w:numId w:val="6"/>
        </w:numPr>
        <w:rPr>
          <w:rFonts w:asciiTheme="minorHAnsi" w:hAnsiTheme="minorHAnsi" w:cstheme="minorHAnsi"/>
          <w:b/>
          <w:i/>
          <w:sz w:val="22"/>
          <w:szCs w:val="22"/>
        </w:rPr>
      </w:pPr>
      <w:r w:rsidRPr="00B5552E">
        <w:rPr>
          <w:rFonts w:asciiTheme="minorHAnsi" w:hAnsiTheme="minorHAnsi" w:cstheme="minorHAnsi"/>
          <w:sz w:val="22"/>
          <w:szCs w:val="22"/>
        </w:rPr>
        <w:t xml:space="preserve">2019: </w:t>
      </w:r>
      <w:bookmarkStart w:id="0" w:name="_Hlk118884518"/>
      <w:r w:rsidRPr="00B5552E">
        <w:rPr>
          <w:rFonts w:asciiTheme="minorHAnsi" w:hAnsiTheme="minorHAnsi" w:cstheme="minorHAnsi"/>
          <w:sz w:val="22"/>
          <w:szCs w:val="22"/>
        </w:rPr>
        <w:t xml:space="preserve">Wissenschaftsbuch des Jahres | Junior Wissensbücher </w:t>
      </w:r>
      <w:bookmarkEnd w:id="0"/>
      <w:r w:rsidRPr="00B5552E">
        <w:rPr>
          <w:rFonts w:asciiTheme="minorHAnsi" w:hAnsiTheme="minorHAnsi" w:cstheme="minorHAnsi"/>
          <w:sz w:val="22"/>
          <w:szCs w:val="22"/>
        </w:rPr>
        <w:t>Gewinner</w:t>
      </w:r>
    </w:p>
    <w:p w14:paraId="706051BD" w14:textId="77777777" w:rsidR="00D77025" w:rsidRPr="00B5552E" w:rsidRDefault="00D77025" w:rsidP="00D77025">
      <w:pPr>
        <w:pStyle w:val="Listenabsatz"/>
        <w:numPr>
          <w:ilvl w:val="0"/>
          <w:numId w:val="6"/>
        </w:numPr>
        <w:rPr>
          <w:rFonts w:asciiTheme="minorHAnsi" w:hAnsiTheme="minorHAnsi" w:cstheme="minorHAnsi"/>
          <w:b/>
          <w:i/>
          <w:sz w:val="22"/>
          <w:szCs w:val="22"/>
        </w:rPr>
      </w:pPr>
      <w:r>
        <w:rPr>
          <w:rFonts w:asciiTheme="minorHAnsi" w:hAnsiTheme="minorHAnsi" w:cstheme="minorHAnsi"/>
          <w:sz w:val="22"/>
          <w:szCs w:val="22"/>
        </w:rPr>
        <w:t>2019: Kinder- und Jugendbuchpreis der Stadt Wien</w:t>
      </w:r>
    </w:p>
    <w:p w14:paraId="3A2CBAD8" w14:textId="77777777" w:rsidR="00D77025" w:rsidRPr="00B5552E" w:rsidRDefault="00D77025" w:rsidP="00D77025">
      <w:pPr>
        <w:pStyle w:val="Listenabsatz"/>
        <w:numPr>
          <w:ilvl w:val="0"/>
          <w:numId w:val="6"/>
        </w:numPr>
        <w:rPr>
          <w:rFonts w:asciiTheme="minorHAnsi" w:hAnsiTheme="minorHAnsi" w:cstheme="minorHAnsi"/>
          <w:b/>
          <w:i/>
          <w:sz w:val="22"/>
          <w:szCs w:val="22"/>
        </w:rPr>
      </w:pPr>
      <w:r w:rsidRPr="00B5552E">
        <w:rPr>
          <w:rFonts w:asciiTheme="minorHAnsi" w:hAnsiTheme="minorHAnsi" w:cstheme="minorHAnsi"/>
          <w:sz w:val="22"/>
          <w:szCs w:val="22"/>
        </w:rPr>
        <w:t>2019-01: Klima-Buchtipp der Deutschen Akademie für Kinder- und Jugendliteratur e.V.</w:t>
      </w:r>
    </w:p>
    <w:p w14:paraId="6108BB9F" w14:textId="77777777" w:rsidR="00D77025" w:rsidRPr="00B5552E" w:rsidRDefault="00D77025" w:rsidP="00D77025">
      <w:pPr>
        <w:pStyle w:val="Listenabsatz"/>
        <w:numPr>
          <w:ilvl w:val="0"/>
          <w:numId w:val="6"/>
        </w:numPr>
        <w:rPr>
          <w:rFonts w:asciiTheme="minorHAnsi" w:hAnsiTheme="minorHAnsi" w:cstheme="minorHAnsi"/>
          <w:b/>
          <w:i/>
          <w:sz w:val="22"/>
          <w:szCs w:val="22"/>
        </w:rPr>
      </w:pPr>
      <w:r w:rsidRPr="00B5552E">
        <w:rPr>
          <w:rFonts w:asciiTheme="minorHAnsi" w:hAnsiTheme="minorHAnsi" w:cstheme="minorHAnsi"/>
          <w:sz w:val="22"/>
          <w:szCs w:val="22"/>
        </w:rPr>
        <w:t xml:space="preserve">2019-02: </w:t>
      </w:r>
      <w:proofErr w:type="gramStart"/>
      <w:r w:rsidRPr="00B5552E">
        <w:rPr>
          <w:rFonts w:asciiTheme="minorHAnsi" w:hAnsiTheme="minorHAnsi" w:cstheme="minorHAnsi"/>
          <w:sz w:val="22"/>
          <w:szCs w:val="22"/>
        </w:rPr>
        <w:t>EMYS Sachbuchpreis</w:t>
      </w:r>
      <w:proofErr w:type="gramEnd"/>
    </w:p>
    <w:p w14:paraId="2712A3B9" w14:textId="77777777" w:rsidR="00D77025" w:rsidRPr="00B5552E" w:rsidRDefault="00D77025" w:rsidP="00D77025">
      <w:pPr>
        <w:pStyle w:val="Listenabsatz"/>
        <w:rPr>
          <w:rFonts w:asciiTheme="minorHAnsi" w:hAnsiTheme="minorHAnsi" w:cstheme="minorHAnsi"/>
          <w:b/>
          <w:i/>
          <w:sz w:val="22"/>
          <w:szCs w:val="22"/>
        </w:rPr>
      </w:pPr>
    </w:p>
    <w:p w14:paraId="111FA556" w14:textId="77777777" w:rsidR="00D77025" w:rsidRPr="00B5552E" w:rsidRDefault="00D77025" w:rsidP="00D77025">
      <w:pPr>
        <w:rPr>
          <w:rFonts w:asciiTheme="minorHAnsi" w:hAnsiTheme="minorHAnsi" w:cstheme="minorHAnsi"/>
          <w:b/>
          <w:i/>
          <w:sz w:val="22"/>
          <w:szCs w:val="22"/>
        </w:rPr>
      </w:pPr>
      <w:r w:rsidRPr="00B5552E">
        <w:rPr>
          <w:rFonts w:asciiTheme="minorHAnsi" w:hAnsiTheme="minorHAnsi" w:cstheme="minorHAnsi"/>
          <w:b/>
          <w:i/>
          <w:sz w:val="22"/>
          <w:szCs w:val="22"/>
        </w:rPr>
        <w:t>Die Autorin und Illustratorin</w:t>
      </w:r>
    </w:p>
    <w:p w14:paraId="06167F68" w14:textId="77777777" w:rsidR="00D77025" w:rsidRPr="00AE6C1B" w:rsidRDefault="00D77025" w:rsidP="00D77025">
      <w:pPr>
        <w:rPr>
          <w:rFonts w:asciiTheme="minorHAnsi" w:hAnsiTheme="minorHAnsi"/>
          <w:sz w:val="22"/>
          <w:szCs w:val="22"/>
        </w:rPr>
      </w:pPr>
      <w:r>
        <w:rPr>
          <w:rFonts w:ascii="Calibri" w:hAnsi="Calibri"/>
          <w:smallCaps/>
          <w:noProof/>
          <w:color w:val="000000"/>
          <w:lang w:eastAsia="de-AT"/>
        </w:rPr>
        <w:drawing>
          <wp:anchor distT="0" distB="0" distL="114300" distR="114300" simplePos="0" relativeHeight="251655168" behindDoc="0" locked="0" layoutInCell="1" allowOverlap="1" wp14:anchorId="56E47812" wp14:editId="15DF1D0A">
            <wp:simplePos x="0" y="0"/>
            <wp:positionH relativeFrom="column">
              <wp:posOffset>-24130</wp:posOffset>
            </wp:positionH>
            <wp:positionV relativeFrom="paragraph">
              <wp:posOffset>23495</wp:posOffset>
            </wp:positionV>
            <wp:extent cx="626110" cy="793750"/>
            <wp:effectExtent l="19050" t="19050" r="21590" b="25400"/>
            <wp:wrapSquare wrapText="bothSides"/>
            <wp:docPr id="5" name="Grafik 5" descr="Ein Bild, das Person, Frau,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Frau, draußen enthält.&#10;&#10;Automatisch generierte Beschreibung"/>
                    <pic:cNvPicPr/>
                  </pic:nvPicPr>
                  <pic:blipFill rotWithShape="1">
                    <a:blip r:embed="rId9" cstate="print">
                      <a:extLst>
                        <a:ext uri="{28A0092B-C50C-407E-A947-70E740481C1C}">
                          <a14:useLocalDpi xmlns:a14="http://schemas.microsoft.com/office/drawing/2010/main" val="0"/>
                        </a:ext>
                      </a:extLst>
                    </a:blip>
                    <a:srcRect l="24508" t="23291" r="19763" b="23644"/>
                    <a:stretch/>
                  </pic:blipFill>
                  <pic:spPr bwMode="auto">
                    <a:xfrm>
                      <a:off x="0" y="0"/>
                      <a:ext cx="626110" cy="793750"/>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smallCaps/>
          <w:noProof/>
          <w:sz w:val="22"/>
          <w:szCs w:val="22"/>
          <w:lang w:val="de-AT" w:eastAsia="de-AT"/>
        </w:rPr>
        <w:drawing>
          <wp:anchor distT="0" distB="0" distL="114300" distR="114300" simplePos="0" relativeHeight="251653120" behindDoc="0" locked="0" layoutInCell="1" allowOverlap="1" wp14:anchorId="2B69BB96" wp14:editId="124E30C1">
            <wp:simplePos x="0" y="0"/>
            <wp:positionH relativeFrom="column">
              <wp:posOffset>-12700</wp:posOffset>
            </wp:positionH>
            <wp:positionV relativeFrom="paragraph">
              <wp:posOffset>903605</wp:posOffset>
            </wp:positionV>
            <wp:extent cx="617220" cy="861060"/>
            <wp:effectExtent l="0" t="0" r="0" b="0"/>
            <wp:wrapSquare wrapText="bothSides"/>
            <wp:docPr id="3" name="Grafik 3" descr="Ein Bild, das Wand, Person, Im Haus,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Wand, Person, Im Haus, Frau enthält.&#10;&#10;Automatisch generierte Beschreibung"/>
                    <pic:cNvPicPr/>
                  </pic:nvPicPr>
                  <pic:blipFill rotWithShape="1">
                    <a:blip r:embed="rId10" cstate="print">
                      <a:extLst>
                        <a:ext uri="{BEBA8EAE-BF5A-486C-A8C5-ECC9F3942E4B}">
                          <a14:imgProps xmlns:a14="http://schemas.microsoft.com/office/drawing/2010/main">
                            <a14:imgLayer r:embed="rId11">
                              <a14:imgEffect>
                                <a14:colorTemperature colorTemp="7200"/>
                              </a14:imgEffect>
                            </a14:imgLayer>
                          </a14:imgProps>
                        </a:ext>
                        <a:ext uri="{28A0092B-C50C-407E-A947-70E740481C1C}">
                          <a14:useLocalDpi xmlns:a14="http://schemas.microsoft.com/office/drawing/2010/main" val="0"/>
                        </a:ext>
                      </a:extLst>
                    </a:blip>
                    <a:srcRect l="23633" t="5167" r="21485" b="29500"/>
                    <a:stretch/>
                  </pic:blipFill>
                  <pic:spPr bwMode="auto">
                    <a:xfrm>
                      <a:off x="0" y="0"/>
                      <a:ext cx="61722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6C1B">
        <w:rPr>
          <w:rFonts w:asciiTheme="minorHAnsi" w:hAnsiTheme="minorHAnsi"/>
          <w:smallCaps/>
          <w:sz w:val="22"/>
          <w:szCs w:val="22"/>
        </w:rPr>
        <w:t>Melanie Laibl</w:t>
      </w:r>
      <w:r w:rsidRPr="00AE6C1B">
        <w:rPr>
          <w:rFonts w:asciiTheme="minorHAnsi" w:hAnsiTheme="minorHAnsi"/>
          <w:sz w:val="22"/>
          <w:szCs w:val="22"/>
        </w:rPr>
        <w:t>, geboren 1973 in Linz, ist studierte Übersetzerin und Kommunikations-wissenschaftlerin. Heute lebt sie im Wienerwald und arbeitet literarisch, journalistisch und werblich – Hauptsache mit Buchstaben! Für ihre sprachspielerische Kinderliteratur wurde sie mehrfach ausg</w:t>
      </w:r>
      <w:r>
        <w:rPr>
          <w:rFonts w:asciiTheme="minorHAnsi" w:hAnsiTheme="minorHAnsi"/>
          <w:sz w:val="22"/>
          <w:szCs w:val="22"/>
        </w:rPr>
        <w:t xml:space="preserve">ezeichnet. </w:t>
      </w:r>
      <w:r w:rsidRPr="00B5552E">
        <w:rPr>
          <w:rFonts w:asciiTheme="minorHAnsi" w:hAnsiTheme="minorHAnsi"/>
          <w:i/>
          <w:sz w:val="22"/>
          <w:szCs w:val="22"/>
        </w:rPr>
        <w:t>www.melanielaibl.at</w:t>
      </w:r>
      <w:r w:rsidRPr="00AE6C1B">
        <w:rPr>
          <w:rFonts w:asciiTheme="minorHAnsi" w:hAnsiTheme="minorHAnsi"/>
          <w:sz w:val="22"/>
          <w:szCs w:val="22"/>
        </w:rPr>
        <w:br/>
      </w:r>
    </w:p>
    <w:p w14:paraId="28225DDF" w14:textId="77777777" w:rsidR="00D77025" w:rsidRPr="00AE6C1B" w:rsidRDefault="00D77025" w:rsidP="00D77025">
      <w:pPr>
        <w:rPr>
          <w:rFonts w:asciiTheme="minorHAnsi" w:hAnsiTheme="minorHAnsi"/>
          <w:b/>
          <w:sz w:val="22"/>
          <w:szCs w:val="22"/>
        </w:rPr>
      </w:pPr>
      <w:r w:rsidRPr="00AE6C1B">
        <w:rPr>
          <w:rFonts w:asciiTheme="minorHAnsi" w:hAnsiTheme="minorHAnsi"/>
          <w:smallCaps/>
          <w:sz w:val="22"/>
          <w:szCs w:val="22"/>
        </w:rPr>
        <w:t>Lili Richter</w:t>
      </w:r>
      <w:r w:rsidRPr="00AE6C1B">
        <w:rPr>
          <w:rFonts w:asciiTheme="minorHAnsi" w:hAnsiTheme="minorHAnsi"/>
          <w:sz w:val="22"/>
          <w:szCs w:val="22"/>
        </w:rPr>
        <w:t xml:space="preserve"> (eh. Schagerl), geboren </w:t>
      </w:r>
      <w:r w:rsidRPr="00B5552E">
        <w:rPr>
          <w:rFonts w:asciiTheme="minorHAnsi" w:hAnsiTheme="minorHAnsi"/>
          <w:sz w:val="20"/>
          <w:szCs w:val="22"/>
        </w:rPr>
        <w:t>1984 i</w:t>
      </w:r>
      <w:r w:rsidRPr="00AE6C1B">
        <w:rPr>
          <w:rFonts w:asciiTheme="minorHAnsi" w:hAnsiTheme="minorHAnsi"/>
          <w:sz w:val="22"/>
          <w:szCs w:val="22"/>
        </w:rPr>
        <w:t>n Wien, absolvierte die Meisterklasse der Graphischen in Wien und studierte Illustration in Barcelona. Seit 2013 ist sie als selbständige Illustrato</w:t>
      </w:r>
      <w:r>
        <w:rPr>
          <w:rFonts w:asciiTheme="minorHAnsi" w:hAnsiTheme="minorHAnsi"/>
          <w:sz w:val="22"/>
          <w:szCs w:val="22"/>
        </w:rPr>
        <w:t xml:space="preserve">rin tätig. </w:t>
      </w:r>
      <w:r w:rsidRPr="00B5552E">
        <w:rPr>
          <w:rFonts w:asciiTheme="minorHAnsi" w:hAnsiTheme="minorHAnsi"/>
          <w:i/>
          <w:sz w:val="22"/>
          <w:szCs w:val="22"/>
        </w:rPr>
        <w:t>www.lilirichter.com</w:t>
      </w:r>
    </w:p>
    <w:p w14:paraId="7423A08A" w14:textId="77777777" w:rsidR="00D849A0" w:rsidRPr="00D77025" w:rsidRDefault="00D849A0" w:rsidP="00D77025"/>
    <w:sectPr w:rsidR="00D849A0" w:rsidRPr="00D77025" w:rsidSect="001D095C">
      <w:headerReference w:type="default" r:id="rId12"/>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EB58" w14:textId="77777777" w:rsidR="00E32444" w:rsidRDefault="00E32444">
      <w:r>
        <w:separator/>
      </w:r>
    </w:p>
  </w:endnote>
  <w:endnote w:type="continuationSeparator" w:id="0">
    <w:p w14:paraId="720AD49D" w14:textId="77777777" w:rsidR="00E32444" w:rsidRDefault="00E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17C7" w14:textId="77777777" w:rsidR="00E32444" w:rsidRDefault="00E32444">
      <w:r>
        <w:separator/>
      </w:r>
    </w:p>
  </w:footnote>
  <w:footnote w:type="continuationSeparator" w:id="0">
    <w:p w14:paraId="22A09018" w14:textId="77777777" w:rsidR="00E32444" w:rsidRDefault="00E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495D" w14:textId="77777777" w:rsidR="00D73BB4" w:rsidRPr="00BC0000" w:rsidRDefault="00BC0000" w:rsidP="00BC000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012A6"/>
    <w:multiLevelType w:val="hybridMultilevel"/>
    <w:tmpl w:val="55A2AA9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426267883">
    <w:abstractNumId w:val="0"/>
  </w:num>
  <w:num w:numId="2" w16cid:durableId="570310301">
    <w:abstractNumId w:val="2"/>
  </w:num>
  <w:num w:numId="3" w16cid:durableId="1520966582">
    <w:abstractNumId w:val="4"/>
  </w:num>
  <w:num w:numId="4" w16cid:durableId="981230954">
    <w:abstractNumId w:val="3"/>
  </w:num>
  <w:num w:numId="5" w16cid:durableId="1616984721">
    <w:abstractNumId w:val="5"/>
  </w:num>
  <w:num w:numId="6" w16cid:durableId="90650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57033"/>
    <w:rsid w:val="00063E49"/>
    <w:rsid w:val="00066993"/>
    <w:rsid w:val="000928AC"/>
    <w:rsid w:val="000A2181"/>
    <w:rsid w:val="000A3371"/>
    <w:rsid w:val="000B01F3"/>
    <w:rsid w:val="000B02AB"/>
    <w:rsid w:val="000C0F93"/>
    <w:rsid w:val="000C18B7"/>
    <w:rsid w:val="000D4BC3"/>
    <w:rsid w:val="000D6523"/>
    <w:rsid w:val="001059B1"/>
    <w:rsid w:val="00121A10"/>
    <w:rsid w:val="001233F6"/>
    <w:rsid w:val="00147F07"/>
    <w:rsid w:val="001571A7"/>
    <w:rsid w:val="00182CA8"/>
    <w:rsid w:val="0018758C"/>
    <w:rsid w:val="001B401E"/>
    <w:rsid w:val="001D095C"/>
    <w:rsid w:val="001D4D44"/>
    <w:rsid w:val="001D5CBA"/>
    <w:rsid w:val="001E5711"/>
    <w:rsid w:val="001F6B9B"/>
    <w:rsid w:val="002042A6"/>
    <w:rsid w:val="00217A06"/>
    <w:rsid w:val="002250BE"/>
    <w:rsid w:val="0022583B"/>
    <w:rsid w:val="00226AC2"/>
    <w:rsid w:val="00235D48"/>
    <w:rsid w:val="00236256"/>
    <w:rsid w:val="00241BD3"/>
    <w:rsid w:val="00246DED"/>
    <w:rsid w:val="00266F08"/>
    <w:rsid w:val="0027173B"/>
    <w:rsid w:val="00274A78"/>
    <w:rsid w:val="002A4FF5"/>
    <w:rsid w:val="002A68AD"/>
    <w:rsid w:val="002B1A1A"/>
    <w:rsid w:val="002C14F2"/>
    <w:rsid w:val="002C34F2"/>
    <w:rsid w:val="002E55E0"/>
    <w:rsid w:val="002E748C"/>
    <w:rsid w:val="002E7AD8"/>
    <w:rsid w:val="002F1E94"/>
    <w:rsid w:val="003028A9"/>
    <w:rsid w:val="0032176D"/>
    <w:rsid w:val="00321C8D"/>
    <w:rsid w:val="00334765"/>
    <w:rsid w:val="003438FF"/>
    <w:rsid w:val="00366D62"/>
    <w:rsid w:val="0037622A"/>
    <w:rsid w:val="00380F9D"/>
    <w:rsid w:val="00381683"/>
    <w:rsid w:val="003830D6"/>
    <w:rsid w:val="003A3A21"/>
    <w:rsid w:val="003C0A86"/>
    <w:rsid w:val="003C1FDC"/>
    <w:rsid w:val="003D1C70"/>
    <w:rsid w:val="003E080B"/>
    <w:rsid w:val="003F4FC7"/>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B77C6"/>
    <w:rsid w:val="005C190F"/>
    <w:rsid w:val="005D32CC"/>
    <w:rsid w:val="005F5D14"/>
    <w:rsid w:val="0060454C"/>
    <w:rsid w:val="00607CA3"/>
    <w:rsid w:val="006332E9"/>
    <w:rsid w:val="006552A9"/>
    <w:rsid w:val="00665EF4"/>
    <w:rsid w:val="006663D5"/>
    <w:rsid w:val="00671DB4"/>
    <w:rsid w:val="00690381"/>
    <w:rsid w:val="00692E40"/>
    <w:rsid w:val="006B29EF"/>
    <w:rsid w:val="006C6C30"/>
    <w:rsid w:val="006E39AF"/>
    <w:rsid w:val="006E7080"/>
    <w:rsid w:val="006F3A52"/>
    <w:rsid w:val="006F4FEA"/>
    <w:rsid w:val="00706CC2"/>
    <w:rsid w:val="00736542"/>
    <w:rsid w:val="00737AD5"/>
    <w:rsid w:val="00742D9B"/>
    <w:rsid w:val="00752F15"/>
    <w:rsid w:val="007569B1"/>
    <w:rsid w:val="00756ED0"/>
    <w:rsid w:val="00764422"/>
    <w:rsid w:val="00776ED9"/>
    <w:rsid w:val="007912DD"/>
    <w:rsid w:val="007A53FC"/>
    <w:rsid w:val="007C4E56"/>
    <w:rsid w:val="007D5D69"/>
    <w:rsid w:val="007F2D43"/>
    <w:rsid w:val="0081167D"/>
    <w:rsid w:val="00813CCF"/>
    <w:rsid w:val="00820EC3"/>
    <w:rsid w:val="00821DCF"/>
    <w:rsid w:val="00824932"/>
    <w:rsid w:val="008626B6"/>
    <w:rsid w:val="008831E7"/>
    <w:rsid w:val="008A5E01"/>
    <w:rsid w:val="008A6890"/>
    <w:rsid w:val="008D48A2"/>
    <w:rsid w:val="00910D47"/>
    <w:rsid w:val="00910DE0"/>
    <w:rsid w:val="00941168"/>
    <w:rsid w:val="00952C71"/>
    <w:rsid w:val="009856A9"/>
    <w:rsid w:val="00986FB7"/>
    <w:rsid w:val="00991EF6"/>
    <w:rsid w:val="0099330E"/>
    <w:rsid w:val="009B080D"/>
    <w:rsid w:val="009B1280"/>
    <w:rsid w:val="009C537B"/>
    <w:rsid w:val="009C65E5"/>
    <w:rsid w:val="009F4CC1"/>
    <w:rsid w:val="00A0433E"/>
    <w:rsid w:val="00A1711E"/>
    <w:rsid w:val="00A27C01"/>
    <w:rsid w:val="00A446F9"/>
    <w:rsid w:val="00A46625"/>
    <w:rsid w:val="00A52050"/>
    <w:rsid w:val="00A73D18"/>
    <w:rsid w:val="00A756AD"/>
    <w:rsid w:val="00A7627B"/>
    <w:rsid w:val="00A87704"/>
    <w:rsid w:val="00A94E97"/>
    <w:rsid w:val="00A95039"/>
    <w:rsid w:val="00AC40C3"/>
    <w:rsid w:val="00AD2CFC"/>
    <w:rsid w:val="00B26C7C"/>
    <w:rsid w:val="00B368D1"/>
    <w:rsid w:val="00B50820"/>
    <w:rsid w:val="00B5552E"/>
    <w:rsid w:val="00B636CA"/>
    <w:rsid w:val="00B63F31"/>
    <w:rsid w:val="00B65A89"/>
    <w:rsid w:val="00B751D7"/>
    <w:rsid w:val="00B75C77"/>
    <w:rsid w:val="00B84C5A"/>
    <w:rsid w:val="00B9018A"/>
    <w:rsid w:val="00B906EC"/>
    <w:rsid w:val="00BA0276"/>
    <w:rsid w:val="00BA77E5"/>
    <w:rsid w:val="00BC0000"/>
    <w:rsid w:val="00BC634B"/>
    <w:rsid w:val="00BE5BC9"/>
    <w:rsid w:val="00BF3599"/>
    <w:rsid w:val="00C2188D"/>
    <w:rsid w:val="00C343AB"/>
    <w:rsid w:val="00C45C43"/>
    <w:rsid w:val="00C71A26"/>
    <w:rsid w:val="00C838FC"/>
    <w:rsid w:val="00CC5219"/>
    <w:rsid w:val="00CD7082"/>
    <w:rsid w:val="00CF3C9E"/>
    <w:rsid w:val="00D1217D"/>
    <w:rsid w:val="00D15C7E"/>
    <w:rsid w:val="00D2191B"/>
    <w:rsid w:val="00D50B90"/>
    <w:rsid w:val="00D51B7D"/>
    <w:rsid w:val="00D62211"/>
    <w:rsid w:val="00D66BF8"/>
    <w:rsid w:val="00D719D1"/>
    <w:rsid w:val="00D73BB4"/>
    <w:rsid w:val="00D77025"/>
    <w:rsid w:val="00D77F1A"/>
    <w:rsid w:val="00D849A0"/>
    <w:rsid w:val="00D937FD"/>
    <w:rsid w:val="00DC12D4"/>
    <w:rsid w:val="00DE64C8"/>
    <w:rsid w:val="00DF3003"/>
    <w:rsid w:val="00DF5B5A"/>
    <w:rsid w:val="00E2565C"/>
    <w:rsid w:val="00E32444"/>
    <w:rsid w:val="00E47E55"/>
    <w:rsid w:val="00E53263"/>
    <w:rsid w:val="00E5588C"/>
    <w:rsid w:val="00E612D8"/>
    <w:rsid w:val="00E6485F"/>
    <w:rsid w:val="00E753FC"/>
    <w:rsid w:val="00E76BA7"/>
    <w:rsid w:val="00E841AD"/>
    <w:rsid w:val="00E850F7"/>
    <w:rsid w:val="00EC2062"/>
    <w:rsid w:val="00EF4059"/>
    <w:rsid w:val="00F019F0"/>
    <w:rsid w:val="00F204BB"/>
    <w:rsid w:val="00F21FA9"/>
    <w:rsid w:val="00F26419"/>
    <w:rsid w:val="00F31F65"/>
    <w:rsid w:val="00F35FBE"/>
    <w:rsid w:val="00F369A7"/>
    <w:rsid w:val="00F452BD"/>
    <w:rsid w:val="00F50BB3"/>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7E1B"/>
  <w15:docId w15:val="{BEC85F05-C6F8-45CD-9272-7EA4BF70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846947625">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Tina Reiter</cp:lastModifiedBy>
  <cp:revision>3</cp:revision>
  <cp:lastPrinted>2018-07-18T13:37:00Z</cp:lastPrinted>
  <dcterms:created xsi:type="dcterms:W3CDTF">2019-11-29T10:16:00Z</dcterms:created>
  <dcterms:modified xsi:type="dcterms:W3CDTF">2023-03-30T11:23:00Z</dcterms:modified>
</cp:coreProperties>
</file>