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9E6B" w14:textId="77777777" w:rsidR="00006DFC" w:rsidRDefault="00006DFC" w:rsidP="001D095C">
      <w:pPr>
        <w:pStyle w:val="Kopfzeile"/>
        <w:tabs>
          <w:tab w:val="clear" w:pos="4536"/>
          <w:tab w:val="clear" w:pos="9072"/>
          <w:tab w:val="left" w:pos="7797"/>
        </w:tabs>
        <w:rPr>
          <w:rFonts w:ascii="Calibri" w:hAnsi="Calibri" w:cs="Calibri"/>
          <w:sz w:val="22"/>
          <w:szCs w:val="22"/>
          <w:lang w:val="de-AT"/>
        </w:rPr>
      </w:pPr>
    </w:p>
    <w:p w14:paraId="74A7476F" w14:textId="3DBCAADE" w:rsidR="00F452BD" w:rsidRDefault="00116CE5" w:rsidP="001D095C">
      <w:pPr>
        <w:tabs>
          <w:tab w:val="left" w:pos="7797"/>
        </w:tabs>
        <w:rPr>
          <w:rFonts w:ascii="Calibri" w:hAnsi="Calibri"/>
          <w:noProof/>
          <w:lang w:val="de-AT" w:eastAsia="de-AT"/>
        </w:rPr>
      </w:pPr>
      <w:r w:rsidRPr="00BA0276">
        <w:rPr>
          <w:rFonts w:ascii="Calibri" w:hAnsi="Calibri"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F743173" wp14:editId="4F5D1631">
            <wp:simplePos x="0" y="0"/>
            <wp:positionH relativeFrom="margin">
              <wp:posOffset>3357245</wp:posOffset>
            </wp:positionH>
            <wp:positionV relativeFrom="paragraph">
              <wp:posOffset>46355</wp:posOffset>
            </wp:positionV>
            <wp:extent cx="2415540" cy="3409950"/>
            <wp:effectExtent l="57150" t="57150" r="99060" b="9525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3702233662_2_Pressetex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34099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C61FD" w14:textId="0EFDE812" w:rsidR="0072297E" w:rsidRPr="0072297E" w:rsidRDefault="006C50A6" w:rsidP="00A94E97">
      <w:pPr>
        <w:tabs>
          <w:tab w:val="left" w:pos="4536"/>
          <w:tab w:val="left" w:pos="7797"/>
        </w:tabs>
        <w:rPr>
          <w:rFonts w:ascii="Calibri" w:hAnsi="Calibri"/>
          <w:noProof/>
          <w:lang w:val="de-AT" w:eastAsia="de-AT"/>
        </w:rPr>
      </w:pPr>
      <w:r>
        <w:rPr>
          <w:rFonts w:ascii="Calibri" w:hAnsi="Calibri"/>
          <w:noProof/>
          <w:lang w:val="de-AT" w:eastAsia="de-AT"/>
        </w:rPr>
        <w:t>Barbara Schinko</w:t>
      </w:r>
      <w:r w:rsidR="0072297E" w:rsidRPr="0072297E">
        <w:rPr>
          <w:rFonts w:ascii="Calibri" w:hAnsi="Calibri"/>
          <w:noProof/>
          <w:lang w:val="de-AT" w:eastAsia="de-AT"/>
        </w:rPr>
        <w:t xml:space="preserve"> / </w:t>
      </w:r>
      <w:r>
        <w:rPr>
          <w:rFonts w:ascii="Calibri" w:hAnsi="Calibri"/>
          <w:noProof/>
          <w:lang w:val="de-AT" w:eastAsia="de-AT"/>
        </w:rPr>
        <w:t>Leonora Leitl</w:t>
      </w:r>
    </w:p>
    <w:p w14:paraId="68F7F9B4" w14:textId="77777777" w:rsidR="0072297E" w:rsidRDefault="006C50A6" w:rsidP="0072297E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Das Sagenbuch zum Stephansdom</w:t>
      </w:r>
    </w:p>
    <w:p w14:paraId="0C336395" w14:textId="77777777" w:rsidR="001C1757" w:rsidRPr="00610C8D" w:rsidRDefault="001C1757" w:rsidP="001D095C">
      <w:pPr>
        <w:tabs>
          <w:tab w:val="left" w:pos="7797"/>
        </w:tabs>
        <w:rPr>
          <w:rFonts w:ascii="Calibri" w:hAnsi="Calibri"/>
        </w:rPr>
      </w:pPr>
    </w:p>
    <w:p w14:paraId="2A8001E7" w14:textId="02C25FDD" w:rsidR="00B26C7C" w:rsidRPr="002C34F2" w:rsidRDefault="006C50A6" w:rsidP="001D095C">
      <w:pPr>
        <w:tabs>
          <w:tab w:val="left" w:pos="7797"/>
        </w:tabs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89</w:t>
      </w:r>
      <w:r w:rsidR="00F50BB3">
        <w:rPr>
          <w:rFonts w:ascii="Calibri" w:hAnsi="Calibri"/>
          <w:i/>
          <w:sz w:val="22"/>
        </w:rPr>
        <w:t xml:space="preserve"> </w:t>
      </w:r>
      <w:r w:rsidR="00D50B90" w:rsidRPr="002C34F2">
        <w:rPr>
          <w:rFonts w:ascii="Calibri" w:hAnsi="Calibri"/>
          <w:i/>
          <w:sz w:val="22"/>
        </w:rPr>
        <w:t>Seiten</w:t>
      </w:r>
      <w:r w:rsidR="008C5FE1">
        <w:rPr>
          <w:rFonts w:ascii="Calibri" w:hAnsi="Calibri"/>
          <w:i/>
          <w:sz w:val="22"/>
        </w:rPr>
        <w:t xml:space="preserve">, </w:t>
      </w:r>
      <w:r>
        <w:rPr>
          <w:rFonts w:ascii="Calibri" w:hAnsi="Calibri"/>
          <w:i/>
          <w:sz w:val="22"/>
        </w:rPr>
        <w:t xml:space="preserve">mit 22 farbigen </w:t>
      </w:r>
      <w:r w:rsidR="00116CE5">
        <w:rPr>
          <w:rFonts w:ascii="Calibri" w:hAnsi="Calibri"/>
          <w:i/>
          <w:sz w:val="22"/>
        </w:rPr>
        <w:t>Illustrationen</w:t>
      </w:r>
    </w:p>
    <w:p w14:paraId="0BD5CC4B" w14:textId="77777777" w:rsidR="00D50B90" w:rsidRPr="002C34F2" w:rsidRDefault="006C50A6" w:rsidP="001D095C">
      <w:pPr>
        <w:tabs>
          <w:tab w:val="left" w:pos="7797"/>
        </w:tabs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17</w:t>
      </w:r>
      <w:r w:rsidR="0072297E">
        <w:rPr>
          <w:rFonts w:ascii="Calibri" w:hAnsi="Calibri"/>
          <w:i/>
          <w:sz w:val="22"/>
        </w:rPr>
        <w:t xml:space="preserve"> x 24</w:t>
      </w:r>
      <w:r w:rsidR="008C5FE1">
        <w:rPr>
          <w:rFonts w:ascii="Calibri" w:hAnsi="Calibri"/>
          <w:i/>
          <w:sz w:val="22"/>
        </w:rPr>
        <w:t xml:space="preserve"> cm</w:t>
      </w:r>
      <w:r w:rsidR="00C45C43" w:rsidRPr="002C34F2">
        <w:rPr>
          <w:rFonts w:ascii="Calibri" w:hAnsi="Calibri"/>
          <w:i/>
          <w:sz w:val="22"/>
        </w:rPr>
        <w:t xml:space="preserve">; </w:t>
      </w:r>
      <w:r w:rsidR="000928AC">
        <w:rPr>
          <w:rFonts w:ascii="Calibri" w:hAnsi="Calibri"/>
          <w:i/>
          <w:sz w:val="22"/>
        </w:rPr>
        <w:t>gebunden</w:t>
      </w:r>
      <w:r w:rsidR="00B959BE">
        <w:rPr>
          <w:rFonts w:ascii="Calibri" w:hAnsi="Calibri"/>
          <w:i/>
          <w:sz w:val="22"/>
        </w:rPr>
        <w:t xml:space="preserve"> </w:t>
      </w:r>
    </w:p>
    <w:p w14:paraId="240B16C4" w14:textId="77777777" w:rsidR="00246DED" w:rsidRPr="002C34F2" w:rsidRDefault="00246DED" w:rsidP="001D095C">
      <w:pPr>
        <w:tabs>
          <w:tab w:val="left" w:pos="7797"/>
        </w:tabs>
        <w:rPr>
          <w:rFonts w:ascii="Calibri" w:hAnsi="Calibri"/>
          <w:i/>
          <w:sz w:val="22"/>
        </w:rPr>
      </w:pPr>
      <w:r w:rsidRPr="002C34F2">
        <w:rPr>
          <w:rFonts w:ascii="Calibri" w:hAnsi="Calibri"/>
          <w:i/>
          <w:sz w:val="22"/>
        </w:rPr>
        <w:t>Tyr</w:t>
      </w:r>
      <w:r w:rsidR="00CD7082" w:rsidRPr="002C34F2">
        <w:rPr>
          <w:rFonts w:ascii="Calibri" w:hAnsi="Calibri"/>
          <w:i/>
          <w:sz w:val="22"/>
        </w:rPr>
        <w:t>olia-Verlag, Innsbruck</w:t>
      </w:r>
      <w:r w:rsidR="00480E14" w:rsidRPr="002C34F2">
        <w:rPr>
          <w:rFonts w:ascii="Calibri" w:hAnsi="Calibri"/>
          <w:i/>
          <w:sz w:val="22"/>
        </w:rPr>
        <w:t>–</w:t>
      </w:r>
      <w:r w:rsidR="00F452BD" w:rsidRPr="002C34F2">
        <w:rPr>
          <w:rFonts w:ascii="Calibri" w:hAnsi="Calibri"/>
          <w:i/>
          <w:sz w:val="22"/>
        </w:rPr>
        <w:t>Wien 201</w:t>
      </w:r>
      <w:r w:rsidR="004473BD">
        <w:rPr>
          <w:rFonts w:ascii="Calibri" w:hAnsi="Calibri"/>
          <w:i/>
          <w:sz w:val="22"/>
        </w:rPr>
        <w:t>7</w:t>
      </w:r>
    </w:p>
    <w:p w14:paraId="5875158C" w14:textId="77777777" w:rsidR="00D50B90" w:rsidRPr="002C34F2" w:rsidRDefault="00D50B90" w:rsidP="001D095C">
      <w:pPr>
        <w:tabs>
          <w:tab w:val="left" w:pos="2977"/>
        </w:tabs>
        <w:rPr>
          <w:rFonts w:ascii="Calibri" w:hAnsi="Calibri"/>
          <w:i/>
          <w:sz w:val="22"/>
        </w:rPr>
      </w:pPr>
      <w:r w:rsidRPr="002C34F2">
        <w:rPr>
          <w:rFonts w:ascii="Calibri" w:hAnsi="Calibri"/>
          <w:i/>
          <w:sz w:val="22"/>
        </w:rPr>
        <w:t>ISBN 978-3-7022-</w:t>
      </w:r>
      <w:r w:rsidR="006C50A6">
        <w:rPr>
          <w:rFonts w:ascii="Calibri" w:hAnsi="Calibri"/>
          <w:i/>
        </w:rPr>
        <w:t>3644-1</w:t>
      </w:r>
    </w:p>
    <w:p w14:paraId="1EC88C7B" w14:textId="65670272" w:rsidR="003438FF" w:rsidRDefault="0099330E" w:rsidP="001D095C">
      <w:pPr>
        <w:tabs>
          <w:tab w:val="left" w:pos="2977"/>
        </w:tabs>
        <w:rPr>
          <w:rFonts w:ascii="Calibri" w:hAnsi="Calibri"/>
          <w:i/>
          <w:sz w:val="22"/>
        </w:rPr>
      </w:pPr>
      <w:r w:rsidRPr="002C34F2">
        <w:rPr>
          <w:rFonts w:ascii="Calibri" w:hAnsi="Calibri"/>
          <w:i/>
          <w:sz w:val="22"/>
        </w:rPr>
        <w:t xml:space="preserve">€ </w:t>
      </w:r>
      <w:r w:rsidR="00116CE5">
        <w:rPr>
          <w:rFonts w:ascii="Calibri" w:hAnsi="Calibri"/>
          <w:i/>
          <w:sz w:val="22"/>
        </w:rPr>
        <w:t>20</w:t>
      </w:r>
      <w:r w:rsidR="001D095C" w:rsidRPr="002C34F2">
        <w:rPr>
          <w:rFonts w:ascii="Calibri" w:hAnsi="Calibri"/>
          <w:i/>
          <w:sz w:val="22"/>
        </w:rPr>
        <w:t xml:space="preserve"> | </w:t>
      </w:r>
      <w:r w:rsidR="003438FF" w:rsidRPr="002C34F2">
        <w:rPr>
          <w:rFonts w:ascii="Calibri" w:hAnsi="Calibri"/>
          <w:i/>
          <w:sz w:val="22"/>
        </w:rPr>
        <w:t>a</w:t>
      </w:r>
      <w:r w:rsidR="00B75C77" w:rsidRPr="002C34F2">
        <w:rPr>
          <w:rFonts w:ascii="Calibri" w:hAnsi="Calibri"/>
          <w:i/>
          <w:sz w:val="22"/>
        </w:rPr>
        <w:t xml:space="preserve">b </w:t>
      </w:r>
      <w:r w:rsidR="006C50A6">
        <w:rPr>
          <w:rFonts w:ascii="Calibri" w:hAnsi="Calibri"/>
          <w:i/>
          <w:sz w:val="22"/>
        </w:rPr>
        <w:t>8</w:t>
      </w:r>
      <w:r w:rsidR="00412320">
        <w:rPr>
          <w:rFonts w:ascii="Calibri" w:hAnsi="Calibri"/>
          <w:i/>
          <w:sz w:val="22"/>
        </w:rPr>
        <w:t xml:space="preserve"> </w:t>
      </w:r>
      <w:r w:rsidR="00B75C77" w:rsidRPr="002C34F2">
        <w:rPr>
          <w:rFonts w:ascii="Calibri" w:hAnsi="Calibri"/>
          <w:i/>
          <w:sz w:val="22"/>
        </w:rPr>
        <w:t>Jahren</w:t>
      </w:r>
    </w:p>
    <w:p w14:paraId="0EC1FE63" w14:textId="77777777" w:rsidR="00C200A8" w:rsidRDefault="00C200A8" w:rsidP="001D095C">
      <w:pPr>
        <w:tabs>
          <w:tab w:val="left" w:pos="2977"/>
        </w:tabs>
        <w:rPr>
          <w:rFonts w:ascii="Calibri" w:hAnsi="Calibri"/>
          <w:i/>
          <w:sz w:val="22"/>
        </w:rPr>
      </w:pPr>
    </w:p>
    <w:p w14:paraId="4348DC2E" w14:textId="26797F10" w:rsidR="006C50A6" w:rsidRPr="002C34F2" w:rsidRDefault="00116CE5" w:rsidP="001D095C">
      <w:pPr>
        <w:tabs>
          <w:tab w:val="left" w:pos="2977"/>
        </w:tabs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Auch als CD erhältlich: </w:t>
      </w:r>
      <w:r w:rsidRPr="00116CE5">
        <w:rPr>
          <w:rFonts w:ascii="Calibri" w:hAnsi="Calibri"/>
          <w:i/>
          <w:sz w:val="22"/>
        </w:rPr>
        <w:t>ISBN 978-3-7022-3705-9</w:t>
      </w:r>
      <w:r>
        <w:rPr>
          <w:rFonts w:ascii="Calibri" w:hAnsi="Calibri"/>
          <w:i/>
          <w:sz w:val="22"/>
        </w:rPr>
        <w:t>, € 14.95</w:t>
      </w:r>
    </w:p>
    <w:p w14:paraId="5D339DBC" w14:textId="77777777" w:rsidR="00742D9B" w:rsidRDefault="00742D9B" w:rsidP="00C41E13">
      <w:pPr>
        <w:pStyle w:val="Textkrper2"/>
        <w:spacing w:line="276" w:lineRule="auto"/>
        <w:rPr>
          <w:rFonts w:asciiTheme="minorHAnsi" w:hAnsiTheme="minorHAnsi" w:cs="Calibri"/>
          <w:b/>
          <w:i w:val="0"/>
          <w:szCs w:val="22"/>
        </w:rPr>
      </w:pPr>
    </w:p>
    <w:p w14:paraId="20372B03" w14:textId="77777777" w:rsidR="006C50A6" w:rsidRPr="008E11AD" w:rsidRDefault="006C50A6" w:rsidP="00C41E13">
      <w:pPr>
        <w:pStyle w:val="NurText"/>
        <w:spacing w:line="276" w:lineRule="auto"/>
        <w:rPr>
          <w:b/>
        </w:rPr>
      </w:pPr>
      <w:r w:rsidRPr="008E11AD">
        <w:rPr>
          <w:b/>
        </w:rPr>
        <w:t xml:space="preserve">Von Engeln und Teufeln, höllischer Bestrafung und </w:t>
      </w:r>
      <w:r>
        <w:rPr>
          <w:b/>
        </w:rPr>
        <w:br/>
      </w:r>
      <w:r w:rsidRPr="008E11AD">
        <w:rPr>
          <w:b/>
        </w:rPr>
        <w:t>himmlischer Hilfe</w:t>
      </w:r>
    </w:p>
    <w:p w14:paraId="7F79D346" w14:textId="77777777" w:rsidR="00AF0B3F" w:rsidRPr="006C50A6" w:rsidRDefault="00AF0B3F" w:rsidP="00C41E13">
      <w:pPr>
        <w:tabs>
          <w:tab w:val="left" w:pos="7797"/>
        </w:tabs>
        <w:spacing w:line="276" w:lineRule="auto"/>
        <w:rPr>
          <w:rFonts w:asciiTheme="minorHAnsi" w:hAnsiTheme="minorHAnsi"/>
          <w:b/>
          <w:szCs w:val="22"/>
          <w:lang w:val="de-AT"/>
        </w:rPr>
      </w:pPr>
    </w:p>
    <w:p w14:paraId="7FAB25AD" w14:textId="77777777" w:rsidR="006C50A6" w:rsidRDefault="006C50A6" w:rsidP="00C41E13">
      <w:pPr>
        <w:pStyle w:val="NurText"/>
        <w:spacing w:line="276" w:lineRule="auto"/>
      </w:pPr>
      <w:r>
        <w:t>Über 800 Jahre steht er nun schon im Herzen von Wien und ist das berühmteste Wahrzeichen Österreichs: der Wiener Stephansdom. Jahrhundertelang wurde an ihm gebaut, erweitert, repariert und renoviert. Und bis heute wird er tagtäglich von unzähligen Menschen besucht.</w:t>
      </w:r>
    </w:p>
    <w:p w14:paraId="63D16AC9" w14:textId="77777777" w:rsidR="006C50A6" w:rsidRDefault="006C50A6" w:rsidP="00C41E13">
      <w:pPr>
        <w:pStyle w:val="NurText"/>
        <w:spacing w:line="276" w:lineRule="auto"/>
      </w:pPr>
      <w:r>
        <w:t xml:space="preserve">Dass an einem so speziellen und besonderen Ort zuweilen Dinge passieren, die man sich nicht ganz erklären </w:t>
      </w:r>
      <w:r w:rsidR="00C06ACF">
        <w:t xml:space="preserve">kann, ist nicht verwunderlich. </w:t>
      </w:r>
      <w:r>
        <w:t xml:space="preserve">Dass sich dann rund um solche Geschehnisse Sagen zu ranken beginnen, ebenso wenig. So sind die meisten Stephansdom-Sagen gut bekannt: die vom </w:t>
      </w:r>
      <w:proofErr w:type="spellStart"/>
      <w:r>
        <w:t>Zahnwehhergott</w:t>
      </w:r>
      <w:proofErr w:type="spellEnd"/>
      <w:r>
        <w:t xml:space="preserve"> oder von der Dienstbotenmuttergottes, vom Kegeln in der </w:t>
      </w:r>
      <w:proofErr w:type="spellStart"/>
      <w:r>
        <w:t>Türmerstube</w:t>
      </w:r>
      <w:proofErr w:type="spellEnd"/>
      <w:r>
        <w:t xml:space="preserve"> oder von den drei kleinen </w:t>
      </w:r>
      <w:proofErr w:type="spellStart"/>
      <w:r>
        <w:t>Teuferln</w:t>
      </w:r>
      <w:proofErr w:type="spellEnd"/>
      <w:r>
        <w:t xml:space="preserve"> </w:t>
      </w:r>
      <w:proofErr w:type="spellStart"/>
      <w:r>
        <w:t>Luziferl</w:t>
      </w:r>
      <w:proofErr w:type="spellEnd"/>
      <w:r>
        <w:t xml:space="preserve">, </w:t>
      </w:r>
      <w:proofErr w:type="spellStart"/>
      <w:r>
        <w:t>Spirifankerl</w:t>
      </w:r>
      <w:proofErr w:type="spellEnd"/>
      <w:r>
        <w:t xml:space="preserve"> und Springinkerl.</w:t>
      </w:r>
    </w:p>
    <w:p w14:paraId="73FA947B" w14:textId="77777777" w:rsidR="006C50A6" w:rsidRDefault="006C50A6" w:rsidP="00C41E13">
      <w:pPr>
        <w:pStyle w:val="NurText"/>
        <w:spacing w:line="276" w:lineRule="auto"/>
      </w:pPr>
      <w:r>
        <w:t xml:space="preserve">Bekannt für ihre große Leidenschaft für diese Textsorte hat sich Barbara Schinko daran gemacht, diese altbekannten Sagen nachzuerzählen – frisch und lebendig, mit viel Gespür für die alten Stoffe. Doch damit nicht genug, sie hat ihnen auch </w:t>
      </w:r>
      <w:r w:rsidR="00C06ACF">
        <w:t>drei neue Geschichten</w:t>
      </w:r>
      <w:r>
        <w:t xml:space="preserve"> zur Seite gestellt und damit auf aktuellere Geschehnisse Bezug genommen.</w:t>
      </w:r>
    </w:p>
    <w:p w14:paraId="6F1F2F5D" w14:textId="77777777" w:rsidR="006C50A6" w:rsidRDefault="006C50A6" w:rsidP="00C41E13">
      <w:pPr>
        <w:pStyle w:val="NurText"/>
        <w:spacing w:line="276" w:lineRule="auto"/>
      </w:pPr>
      <w:r>
        <w:t xml:space="preserve">Leonora Leitl hat indessen ihre Wachs-Nadel-Technik weiterentwickelt und Illustrationen entwickelt, die in ihrer </w:t>
      </w:r>
      <w:r w:rsidR="00B472F3">
        <w:t>beeindruckenden</w:t>
      </w:r>
      <w:r w:rsidR="00C06ACF">
        <w:t xml:space="preserve"> </w:t>
      </w:r>
      <w:r>
        <w:t>Leuchtkraft zuweilen an Kirchenfenster erinnern.</w:t>
      </w:r>
    </w:p>
    <w:p w14:paraId="1A68E638" w14:textId="77777777" w:rsidR="006C50A6" w:rsidRDefault="006C50A6" w:rsidP="00C41E13">
      <w:pPr>
        <w:pStyle w:val="NurText"/>
        <w:spacing w:line="276" w:lineRule="auto"/>
      </w:pPr>
    </w:p>
    <w:p w14:paraId="4554A751" w14:textId="77777777" w:rsidR="006C50A6" w:rsidRPr="008E11AD" w:rsidRDefault="006C50A6" w:rsidP="00C41E13">
      <w:pPr>
        <w:pStyle w:val="NurText"/>
        <w:spacing w:line="276" w:lineRule="auto"/>
        <w:rPr>
          <w:b/>
        </w:rPr>
      </w:pPr>
      <w:r w:rsidRPr="008E11AD">
        <w:rPr>
          <w:b/>
        </w:rPr>
        <w:t>Die Sagen zum Stephansdom – seit Langem wieder in gesammelter Form</w:t>
      </w:r>
    </w:p>
    <w:p w14:paraId="5BA3B85F" w14:textId="77777777" w:rsidR="0072297E" w:rsidRDefault="0072297E" w:rsidP="00C41E13">
      <w:pPr>
        <w:tabs>
          <w:tab w:val="left" w:pos="7797"/>
        </w:tabs>
        <w:spacing w:line="276" w:lineRule="auto"/>
        <w:rPr>
          <w:rFonts w:asciiTheme="minorHAnsi" w:hAnsiTheme="minorHAnsi" w:cstheme="minorHAnsi"/>
          <w:b/>
          <w:i/>
          <w:szCs w:val="22"/>
          <w:lang w:val="de-AT"/>
        </w:rPr>
      </w:pPr>
    </w:p>
    <w:p w14:paraId="186CCCC3" w14:textId="77777777" w:rsidR="00201270" w:rsidRPr="00C41E13" w:rsidRDefault="001C1757" w:rsidP="00C41E13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C41E13">
        <w:rPr>
          <w:rFonts w:asciiTheme="minorHAnsi" w:hAnsiTheme="minorHAnsi" w:cstheme="minorHAnsi"/>
          <w:b/>
          <w:i/>
          <w:sz w:val="22"/>
          <w:szCs w:val="22"/>
        </w:rPr>
        <w:t>Die</w:t>
      </w:r>
      <w:r w:rsidR="00201270" w:rsidRPr="00C41E13">
        <w:rPr>
          <w:rFonts w:asciiTheme="minorHAnsi" w:hAnsiTheme="minorHAnsi" w:cstheme="minorHAnsi"/>
          <w:b/>
          <w:i/>
          <w:sz w:val="22"/>
          <w:szCs w:val="22"/>
        </w:rPr>
        <w:t xml:space="preserve"> Autor</w:t>
      </w:r>
      <w:r w:rsidRPr="00C41E13">
        <w:rPr>
          <w:rFonts w:asciiTheme="minorHAnsi" w:hAnsiTheme="minorHAnsi" w:cstheme="minorHAnsi"/>
          <w:b/>
          <w:i/>
          <w:sz w:val="22"/>
          <w:szCs w:val="22"/>
        </w:rPr>
        <w:t>in</w:t>
      </w:r>
      <w:r w:rsidR="00201270" w:rsidRPr="00C41E13">
        <w:rPr>
          <w:rFonts w:asciiTheme="minorHAnsi" w:hAnsiTheme="minorHAnsi" w:cstheme="minorHAnsi"/>
          <w:b/>
          <w:i/>
          <w:sz w:val="22"/>
          <w:szCs w:val="22"/>
        </w:rPr>
        <w:t xml:space="preserve"> und die Illustratorin</w:t>
      </w:r>
    </w:p>
    <w:p w14:paraId="20F80086" w14:textId="77777777" w:rsidR="00C200A8" w:rsidRDefault="00C200A8" w:rsidP="00C41E13">
      <w:pPr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6538EA8C" w14:textId="77777777" w:rsidR="006C50A6" w:rsidRDefault="006C50A6" w:rsidP="00C41E13">
      <w:pPr>
        <w:spacing w:line="276" w:lineRule="auto"/>
        <w:rPr>
          <w:rFonts w:ascii="Calibri" w:eastAsiaTheme="minorHAnsi" w:hAnsi="Calibri" w:cstheme="minorBidi"/>
          <w:sz w:val="22"/>
          <w:szCs w:val="21"/>
          <w:lang w:val="de-AT" w:eastAsia="en-US"/>
        </w:rPr>
      </w:pPr>
      <w:r w:rsidRPr="008E11AD">
        <w:rPr>
          <w:rFonts w:ascii="Calibri" w:eastAsiaTheme="minorHAnsi" w:hAnsi="Calibri" w:cstheme="minorBidi"/>
          <w:smallCaps/>
          <w:sz w:val="22"/>
          <w:szCs w:val="21"/>
          <w:lang w:val="de-AT" w:eastAsia="en-US"/>
        </w:rPr>
        <w:t>Barbara Schinko</w:t>
      </w:r>
      <w:r>
        <w:rPr>
          <w:rFonts w:ascii="Calibri" w:eastAsiaTheme="minorHAnsi" w:hAnsi="Calibri" w:cstheme="minorBidi"/>
          <w:sz w:val="22"/>
          <w:szCs w:val="21"/>
          <w:lang w:val="de-AT" w:eastAsia="en-US"/>
        </w:rPr>
        <w:t>, geb. 1980 in Oberösterreich; Studium der internationalen Wirtschaftsbeziehungen in Eisenstadt, Dublin und Prag. Lebt heute mit ihrer Familie in Linz. Für ihren Jugendroman „Schneeflockensommer“ erhielt sie u. a. den Österreichischen Kinder- und Jugendbuchpreis.</w:t>
      </w:r>
    </w:p>
    <w:p w14:paraId="538ADCD7" w14:textId="77777777" w:rsidR="006C50A6" w:rsidRPr="008D2FFB" w:rsidRDefault="006C50A6" w:rsidP="00C41E13">
      <w:pPr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11471819" w14:textId="57F16F67" w:rsidR="00B959BE" w:rsidRPr="00C200A8" w:rsidRDefault="006C50A6" w:rsidP="00C41E13">
      <w:pPr>
        <w:pStyle w:val="NurText"/>
        <w:spacing w:line="276" w:lineRule="auto"/>
      </w:pPr>
      <w:r w:rsidRPr="008E11AD">
        <w:rPr>
          <w:smallCaps/>
        </w:rPr>
        <w:t>Leonora Leitl</w:t>
      </w:r>
      <w:r>
        <w:t>, geb. 1974. Meisterklasse für Grafik- und Kommunikationsdesign in Linz. Arbeitet als Grafikerin und Illustratorin. Seit vielen Jahren intensive Beschäftigung mit Kinderbuchillustration. Für ihre Werke wurde sie bereits mehrfach ausgezeichnet (u. a. Österreichischer Kinder- und Jugendbuchpreis).</w:t>
      </w:r>
      <w:r w:rsidR="00116CE5">
        <w:t xml:space="preserve"> </w:t>
      </w:r>
      <w:r w:rsidR="00116CE5" w:rsidRPr="00116CE5">
        <w:rPr>
          <w:i/>
          <w:iCs/>
        </w:rPr>
        <w:t>www.leonoraleitl.com</w:t>
      </w:r>
    </w:p>
    <w:sectPr w:rsidR="00B959BE" w:rsidRPr="00C200A8" w:rsidSect="006C50A6">
      <w:headerReference w:type="default" r:id="rId8"/>
      <w:pgSz w:w="11906" w:h="16838"/>
      <w:pgMar w:top="1417" w:right="1416" w:bottom="1134" w:left="1417" w:header="720" w:footer="10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1D28" w14:textId="77777777" w:rsidR="00373B6B" w:rsidRDefault="00373B6B">
      <w:r>
        <w:separator/>
      </w:r>
    </w:p>
  </w:endnote>
  <w:endnote w:type="continuationSeparator" w:id="0">
    <w:p w14:paraId="5E454611" w14:textId="77777777" w:rsidR="00373B6B" w:rsidRDefault="0037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983E" w14:textId="77777777" w:rsidR="00373B6B" w:rsidRDefault="00373B6B">
      <w:r>
        <w:separator/>
      </w:r>
    </w:p>
  </w:footnote>
  <w:footnote w:type="continuationSeparator" w:id="0">
    <w:p w14:paraId="1B04D02D" w14:textId="77777777" w:rsidR="00373B6B" w:rsidRDefault="0037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44A7" w14:textId="77777777" w:rsidR="004C0F30" w:rsidRDefault="004C0F30" w:rsidP="004C0F30">
    <w:pPr>
      <w:pStyle w:val="berschrift3"/>
      <w:jc w:val="left"/>
      <w:rPr>
        <w:rFonts w:ascii="Calibri" w:hAnsi="Calibri" w:cs="Calibri"/>
      </w:rPr>
    </w:pPr>
  </w:p>
  <w:p w14:paraId="308A7929" w14:textId="77777777" w:rsidR="004C0F30" w:rsidRDefault="004C0F30" w:rsidP="004C0F30">
    <w:pPr>
      <w:pStyle w:val="berschrift3"/>
      <w:jc w:val="left"/>
      <w:rPr>
        <w:rFonts w:ascii="Calibri" w:hAnsi="Calibri" w:cs="Calibri"/>
      </w:rPr>
    </w:pPr>
    <w:r>
      <w:rPr>
        <w:rFonts w:ascii="Calibri" w:hAnsi="Calibri" w:cs="Calibri"/>
      </w:rPr>
      <w:t xml:space="preserve">Tyrolia-Verlag </w:t>
    </w:r>
    <w:r w:rsidRPr="0041345C">
      <w:rPr>
        <w:rFonts w:ascii="Calibri" w:hAnsi="Calibri" w:cs="Calibri"/>
        <w:b/>
        <w:sz w:val="32"/>
      </w:rPr>
      <w:t>·</w:t>
    </w:r>
    <w:r w:rsidR="00FA3452">
      <w:rPr>
        <w:rFonts w:ascii="Calibri" w:hAnsi="Calibri" w:cs="Calibri"/>
        <w:sz w:val="24"/>
      </w:rPr>
      <w:t xml:space="preserve"> </w:t>
    </w:r>
    <w:r>
      <w:rPr>
        <w:rFonts w:ascii="Calibri" w:hAnsi="Calibri" w:cs="Calibri"/>
        <w:sz w:val="24"/>
      </w:rPr>
      <w:t>Innsbruck–Wien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225A9"/>
    <w:multiLevelType w:val="hybridMultilevel"/>
    <w:tmpl w:val="970E7A12"/>
    <w:lvl w:ilvl="0" w:tplc="E9A60F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26709"/>
    <w:multiLevelType w:val="hybridMultilevel"/>
    <w:tmpl w:val="339C6918"/>
    <w:lvl w:ilvl="0" w:tplc="D62E61FE">
      <w:start w:val="1"/>
      <w:numFmt w:val="bullet"/>
      <w:lvlText w:val="»"/>
      <w:lvlJc w:val="left"/>
      <w:pPr>
        <w:ind w:left="1098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" w15:restartNumberingAfterBreak="0">
    <w:nsid w:val="5B23050E"/>
    <w:multiLevelType w:val="hybridMultilevel"/>
    <w:tmpl w:val="464069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5666A"/>
    <w:multiLevelType w:val="hybridMultilevel"/>
    <w:tmpl w:val="9F8EB7FA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8873565">
    <w:abstractNumId w:val="0"/>
  </w:num>
  <w:num w:numId="2" w16cid:durableId="169374528">
    <w:abstractNumId w:val="1"/>
  </w:num>
  <w:num w:numId="3" w16cid:durableId="1760250231">
    <w:abstractNumId w:val="3"/>
  </w:num>
  <w:num w:numId="4" w16cid:durableId="94063581">
    <w:abstractNumId w:val="2"/>
  </w:num>
  <w:num w:numId="5" w16cid:durableId="165246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A9"/>
    <w:rsid w:val="00006DFC"/>
    <w:rsid w:val="00027307"/>
    <w:rsid w:val="000434FD"/>
    <w:rsid w:val="000478C2"/>
    <w:rsid w:val="00066993"/>
    <w:rsid w:val="000928AC"/>
    <w:rsid w:val="000A2181"/>
    <w:rsid w:val="000A3371"/>
    <w:rsid w:val="000B01F3"/>
    <w:rsid w:val="000B02AB"/>
    <w:rsid w:val="000C18B7"/>
    <w:rsid w:val="000D4BC3"/>
    <w:rsid w:val="000D6523"/>
    <w:rsid w:val="001059B1"/>
    <w:rsid w:val="00116CE5"/>
    <w:rsid w:val="001233F6"/>
    <w:rsid w:val="00147F07"/>
    <w:rsid w:val="001571A7"/>
    <w:rsid w:val="00182CA8"/>
    <w:rsid w:val="001B401E"/>
    <w:rsid w:val="001C1757"/>
    <w:rsid w:val="001D095C"/>
    <w:rsid w:val="001D4D44"/>
    <w:rsid w:val="001D5CBA"/>
    <w:rsid w:val="001E5711"/>
    <w:rsid w:val="00201270"/>
    <w:rsid w:val="002042A6"/>
    <w:rsid w:val="00217A06"/>
    <w:rsid w:val="002217F1"/>
    <w:rsid w:val="0022583B"/>
    <w:rsid w:val="00226AC2"/>
    <w:rsid w:val="00236256"/>
    <w:rsid w:val="00241BD3"/>
    <w:rsid w:val="00246DED"/>
    <w:rsid w:val="00266F08"/>
    <w:rsid w:val="0027173B"/>
    <w:rsid w:val="00274A78"/>
    <w:rsid w:val="002A4FF5"/>
    <w:rsid w:val="002A68AD"/>
    <w:rsid w:val="002B1A1A"/>
    <w:rsid w:val="002C34F2"/>
    <w:rsid w:val="002E55E0"/>
    <w:rsid w:val="002E7AD8"/>
    <w:rsid w:val="002F1E94"/>
    <w:rsid w:val="0032176D"/>
    <w:rsid w:val="00334765"/>
    <w:rsid w:val="003438FF"/>
    <w:rsid w:val="00373B6B"/>
    <w:rsid w:val="0037622A"/>
    <w:rsid w:val="00380F9D"/>
    <w:rsid w:val="00381683"/>
    <w:rsid w:val="003830D6"/>
    <w:rsid w:val="003C0A86"/>
    <w:rsid w:val="003C1FDC"/>
    <w:rsid w:val="003D1C70"/>
    <w:rsid w:val="003D56A1"/>
    <w:rsid w:val="003E080B"/>
    <w:rsid w:val="003F4FC7"/>
    <w:rsid w:val="00412320"/>
    <w:rsid w:val="0041719A"/>
    <w:rsid w:val="004473BD"/>
    <w:rsid w:val="00455972"/>
    <w:rsid w:val="00464E74"/>
    <w:rsid w:val="00477FBD"/>
    <w:rsid w:val="00480E14"/>
    <w:rsid w:val="00486BB3"/>
    <w:rsid w:val="004A210D"/>
    <w:rsid w:val="004C0F30"/>
    <w:rsid w:val="004C360D"/>
    <w:rsid w:val="004E0525"/>
    <w:rsid w:val="004E2708"/>
    <w:rsid w:val="004E3B24"/>
    <w:rsid w:val="00527F55"/>
    <w:rsid w:val="005455FB"/>
    <w:rsid w:val="00556D33"/>
    <w:rsid w:val="0056708F"/>
    <w:rsid w:val="00571293"/>
    <w:rsid w:val="005C190F"/>
    <w:rsid w:val="005D32CC"/>
    <w:rsid w:val="005F5D14"/>
    <w:rsid w:val="0060454C"/>
    <w:rsid w:val="00607CA3"/>
    <w:rsid w:val="006332E9"/>
    <w:rsid w:val="006552A9"/>
    <w:rsid w:val="00665EF4"/>
    <w:rsid w:val="006663D5"/>
    <w:rsid w:val="00671DB4"/>
    <w:rsid w:val="00692E40"/>
    <w:rsid w:val="006B29EF"/>
    <w:rsid w:val="006C50A6"/>
    <w:rsid w:val="006C6C30"/>
    <w:rsid w:val="006E39AF"/>
    <w:rsid w:val="006E7080"/>
    <w:rsid w:val="006F3A52"/>
    <w:rsid w:val="006F4FEA"/>
    <w:rsid w:val="0072297E"/>
    <w:rsid w:val="00736542"/>
    <w:rsid w:val="00737AD5"/>
    <w:rsid w:val="00742D9B"/>
    <w:rsid w:val="00752F15"/>
    <w:rsid w:val="007569B1"/>
    <w:rsid w:val="00756ED0"/>
    <w:rsid w:val="00764422"/>
    <w:rsid w:val="00776ED9"/>
    <w:rsid w:val="007912DD"/>
    <w:rsid w:val="007A53FC"/>
    <w:rsid w:val="007C4E56"/>
    <w:rsid w:val="007D5D69"/>
    <w:rsid w:val="007F2D43"/>
    <w:rsid w:val="0081167D"/>
    <w:rsid w:val="00821DCF"/>
    <w:rsid w:val="00824932"/>
    <w:rsid w:val="00837AEF"/>
    <w:rsid w:val="008626B6"/>
    <w:rsid w:val="008831E7"/>
    <w:rsid w:val="008C5FE1"/>
    <w:rsid w:val="008D48A2"/>
    <w:rsid w:val="00910D47"/>
    <w:rsid w:val="00910DE0"/>
    <w:rsid w:val="00941168"/>
    <w:rsid w:val="00967DA1"/>
    <w:rsid w:val="009856A9"/>
    <w:rsid w:val="00986FB7"/>
    <w:rsid w:val="00991EF6"/>
    <w:rsid w:val="0099330E"/>
    <w:rsid w:val="009B080D"/>
    <w:rsid w:val="009C537B"/>
    <w:rsid w:val="009C65E5"/>
    <w:rsid w:val="009F4CC1"/>
    <w:rsid w:val="00A0433E"/>
    <w:rsid w:val="00A1711E"/>
    <w:rsid w:val="00A446F9"/>
    <w:rsid w:val="00A46625"/>
    <w:rsid w:val="00A65F9F"/>
    <w:rsid w:val="00A73D18"/>
    <w:rsid w:val="00A756AD"/>
    <w:rsid w:val="00A7627B"/>
    <w:rsid w:val="00A87704"/>
    <w:rsid w:val="00A94E97"/>
    <w:rsid w:val="00A95039"/>
    <w:rsid w:val="00AC40C3"/>
    <w:rsid w:val="00AD2CFC"/>
    <w:rsid w:val="00AF0B3F"/>
    <w:rsid w:val="00B26C7C"/>
    <w:rsid w:val="00B368D1"/>
    <w:rsid w:val="00B472F3"/>
    <w:rsid w:val="00B50820"/>
    <w:rsid w:val="00B636CA"/>
    <w:rsid w:val="00B63F31"/>
    <w:rsid w:val="00B65A89"/>
    <w:rsid w:val="00B751D7"/>
    <w:rsid w:val="00B75C77"/>
    <w:rsid w:val="00B84C5A"/>
    <w:rsid w:val="00B9018A"/>
    <w:rsid w:val="00B906EC"/>
    <w:rsid w:val="00B959BE"/>
    <w:rsid w:val="00BA0276"/>
    <w:rsid w:val="00BA77E5"/>
    <w:rsid w:val="00BC634B"/>
    <w:rsid w:val="00BF3599"/>
    <w:rsid w:val="00C06ACF"/>
    <w:rsid w:val="00C200A8"/>
    <w:rsid w:val="00C343AB"/>
    <w:rsid w:val="00C41E13"/>
    <w:rsid w:val="00C45C43"/>
    <w:rsid w:val="00C71A26"/>
    <w:rsid w:val="00C838FC"/>
    <w:rsid w:val="00CD7082"/>
    <w:rsid w:val="00CF3C9E"/>
    <w:rsid w:val="00D1217D"/>
    <w:rsid w:val="00D15C7E"/>
    <w:rsid w:val="00D2191B"/>
    <w:rsid w:val="00D50B90"/>
    <w:rsid w:val="00D51B7D"/>
    <w:rsid w:val="00D62211"/>
    <w:rsid w:val="00D66BF8"/>
    <w:rsid w:val="00D719D1"/>
    <w:rsid w:val="00D937FD"/>
    <w:rsid w:val="00DC12D4"/>
    <w:rsid w:val="00DD20B6"/>
    <w:rsid w:val="00DE64C8"/>
    <w:rsid w:val="00DF3003"/>
    <w:rsid w:val="00DF5B5A"/>
    <w:rsid w:val="00E2565C"/>
    <w:rsid w:val="00E32444"/>
    <w:rsid w:val="00E53263"/>
    <w:rsid w:val="00E5588C"/>
    <w:rsid w:val="00E6485F"/>
    <w:rsid w:val="00E76BA7"/>
    <w:rsid w:val="00E841AD"/>
    <w:rsid w:val="00E850F7"/>
    <w:rsid w:val="00EC2062"/>
    <w:rsid w:val="00EF4059"/>
    <w:rsid w:val="00F21FA9"/>
    <w:rsid w:val="00F26419"/>
    <w:rsid w:val="00F31F65"/>
    <w:rsid w:val="00F35FBE"/>
    <w:rsid w:val="00F452BD"/>
    <w:rsid w:val="00F50BB3"/>
    <w:rsid w:val="00F82C72"/>
    <w:rsid w:val="00FA3452"/>
    <w:rsid w:val="00FB0FAF"/>
    <w:rsid w:val="00FB3C85"/>
    <w:rsid w:val="00FB3D9F"/>
    <w:rsid w:val="00FC3E13"/>
    <w:rsid w:val="00FD02FD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C927"/>
  <w15:docId w15:val="{EEDC4BC2-2555-4783-BFA2-DC67026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4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856A9"/>
    <w:pPr>
      <w:keepNext/>
      <w:outlineLvl w:val="1"/>
    </w:pPr>
    <w:rPr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9856A9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02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856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856A9"/>
    <w:rPr>
      <w:rFonts w:ascii="Century Gothic" w:eastAsia="Times New Roman" w:hAnsi="Century Gothic" w:cs="Times New Roman"/>
      <w:sz w:val="3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856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9856A9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9856A9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6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6A9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02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1167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446F9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rsid w:val="00A446F9"/>
    <w:rPr>
      <w:i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446F9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4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tandardWeb">
    <w:name w:val="Normal (Web)"/>
    <w:basedOn w:val="Standard"/>
    <w:uiPriority w:val="99"/>
    <w:unhideWhenUsed/>
    <w:rsid w:val="00910D47"/>
    <w:pPr>
      <w:spacing w:before="144" w:after="288"/>
    </w:pPr>
    <w:rPr>
      <w:rFonts w:ascii="Verdana" w:hAnsi="Verdana"/>
      <w:sz w:val="18"/>
      <w:szCs w:val="18"/>
      <w:lang w:val="de-AT" w:eastAsia="de-AT"/>
    </w:rPr>
  </w:style>
  <w:style w:type="paragraph" w:styleId="KeinLeerraum">
    <w:name w:val="No Spacing"/>
    <w:uiPriority w:val="1"/>
    <w:qFormat/>
    <w:rsid w:val="00006DFC"/>
    <w:pPr>
      <w:spacing w:after="0" w:line="240" w:lineRule="auto"/>
    </w:pPr>
    <w:rPr>
      <w:rFonts w:ascii="Times New Roman" w:hAnsi="Times New Roman"/>
      <w:sz w:val="24"/>
      <w:lang w:val="de-AT"/>
    </w:rPr>
  </w:style>
  <w:style w:type="paragraph" w:customStyle="1" w:styleId="6Wegbeschreibung">
    <w:name w:val="6 Wegbeschreibung"/>
    <w:basedOn w:val="Standard"/>
    <w:rsid w:val="00527F55"/>
    <w:rPr>
      <w:szCs w:val="20"/>
    </w:rPr>
  </w:style>
  <w:style w:type="paragraph" w:styleId="NurText">
    <w:name w:val="Plain Text"/>
    <w:basedOn w:val="Standard"/>
    <w:link w:val="NurTextZchn"/>
    <w:uiPriority w:val="99"/>
    <w:unhideWhenUsed/>
    <w:rsid w:val="0099330E"/>
    <w:rPr>
      <w:rFonts w:ascii="Calibri" w:eastAsiaTheme="minorHAnsi" w:hAnsi="Calibri" w:cstheme="minorBidi"/>
      <w:sz w:val="22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9330E"/>
    <w:rPr>
      <w:rFonts w:ascii="Calibri" w:hAnsi="Calibri"/>
      <w:szCs w:val="21"/>
      <w:lang w:val="de-AT"/>
    </w:rPr>
  </w:style>
  <w:style w:type="character" w:styleId="Hervorhebung">
    <w:name w:val="Emphasis"/>
    <w:basedOn w:val="Absatz-Standardschriftart"/>
    <w:uiPriority w:val="20"/>
    <w:qFormat/>
    <w:rsid w:val="00986FB7"/>
    <w:rPr>
      <w:i/>
      <w:iCs/>
    </w:rPr>
  </w:style>
  <w:style w:type="character" w:customStyle="1" w:styleId="apple-converted-space">
    <w:name w:val="apple-converted-space"/>
    <w:basedOn w:val="Absatz-Standardschriftart"/>
    <w:rsid w:val="00986FB7"/>
  </w:style>
  <w:style w:type="character" w:styleId="Fett">
    <w:name w:val="Strong"/>
    <w:basedOn w:val="Absatz-Standardschriftart"/>
    <w:uiPriority w:val="22"/>
    <w:qFormat/>
    <w:rsid w:val="00A76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952">
                  <w:marLeft w:val="-3450"/>
                  <w:marRight w:val="-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553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8981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09091">
                                      <w:marLeft w:val="-390"/>
                                      <w:marRight w:val="-39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83507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45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3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22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0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Tina Reiter</cp:lastModifiedBy>
  <cp:revision>6</cp:revision>
  <cp:lastPrinted>2017-07-26T11:41:00Z</cp:lastPrinted>
  <dcterms:created xsi:type="dcterms:W3CDTF">2017-07-26T11:58:00Z</dcterms:created>
  <dcterms:modified xsi:type="dcterms:W3CDTF">2023-08-21T13:36:00Z</dcterms:modified>
</cp:coreProperties>
</file>