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1B279" w14:textId="77777777" w:rsidR="002E548B" w:rsidRPr="00E05058" w:rsidRDefault="005459C2" w:rsidP="00FE3AB9">
      <w:pPr>
        <w:pStyle w:val="Kopfzeile"/>
        <w:tabs>
          <w:tab w:val="clear" w:pos="4536"/>
          <w:tab w:val="clear" w:pos="9072"/>
          <w:tab w:val="left" w:pos="7797"/>
        </w:tabs>
        <w:rPr>
          <w:rFonts w:asciiTheme="minorHAnsi" w:hAnsiTheme="minorHAnsi" w:cs="Calibri"/>
          <w:lang w:val="de-AT"/>
        </w:rPr>
      </w:pPr>
      <w:r>
        <w:rPr>
          <w:rFonts w:ascii="Calibri" w:hAnsi="Calibri"/>
          <w:b/>
          <w:noProof/>
          <w:sz w:val="28"/>
          <w:szCs w:val="28"/>
          <w:lang w:val="de-AT" w:eastAsia="de-AT"/>
        </w:rPr>
        <w:drawing>
          <wp:anchor distT="0" distB="0" distL="114300" distR="114300" simplePos="0" relativeHeight="251658240" behindDoc="0" locked="0" layoutInCell="1" allowOverlap="1" wp14:anchorId="363CE55A" wp14:editId="631B5B9D">
            <wp:simplePos x="0" y="0"/>
            <wp:positionH relativeFrom="column">
              <wp:posOffset>4152135</wp:posOffset>
            </wp:positionH>
            <wp:positionV relativeFrom="paragraph">
              <wp:posOffset>76225</wp:posOffset>
            </wp:positionV>
            <wp:extent cx="1487859" cy="2201876"/>
            <wp:effectExtent l="0" t="0" r="0"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31-7_Hildegard-Heilstei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9944" cy="2204961"/>
                    </a:xfrm>
                    <a:prstGeom prst="rect">
                      <a:avLst/>
                    </a:prstGeom>
                  </pic:spPr>
                </pic:pic>
              </a:graphicData>
            </a:graphic>
            <wp14:sizeRelH relativeFrom="page">
              <wp14:pctWidth>0</wp14:pctWidth>
            </wp14:sizeRelH>
            <wp14:sizeRelV relativeFrom="page">
              <wp14:pctHeight>0</wp14:pctHeight>
            </wp14:sizeRelV>
          </wp:anchor>
        </w:drawing>
      </w:r>
    </w:p>
    <w:p w14:paraId="2728A31A" w14:textId="77777777" w:rsidR="001516D7" w:rsidRPr="006A7B36" w:rsidRDefault="001516D7" w:rsidP="001516D7">
      <w:pPr>
        <w:tabs>
          <w:tab w:val="left" w:pos="7797"/>
        </w:tabs>
        <w:rPr>
          <w:rFonts w:ascii="Calibri" w:hAnsi="Calibri"/>
        </w:rPr>
      </w:pPr>
      <w:r w:rsidRPr="006A7B36">
        <w:rPr>
          <w:rFonts w:ascii="Calibri" w:hAnsi="Calibri"/>
        </w:rPr>
        <w:t>Brigitte Pregenzer</w:t>
      </w:r>
    </w:p>
    <w:p w14:paraId="5D05D96F" w14:textId="77777777" w:rsidR="001516D7" w:rsidRPr="006A7B36" w:rsidRDefault="001516D7" w:rsidP="001516D7">
      <w:pPr>
        <w:rPr>
          <w:rFonts w:ascii="Calibri" w:hAnsi="Calibri"/>
          <w:b/>
          <w:sz w:val="28"/>
          <w:szCs w:val="28"/>
        </w:rPr>
      </w:pPr>
      <w:r>
        <w:rPr>
          <w:rFonts w:ascii="Calibri" w:hAnsi="Calibri"/>
          <w:b/>
          <w:sz w:val="28"/>
          <w:szCs w:val="28"/>
        </w:rPr>
        <w:t>Hildegard von Bingen. Heilsteine einfach anwenden</w:t>
      </w:r>
    </w:p>
    <w:p w14:paraId="447371FB" w14:textId="77777777" w:rsidR="001516D7" w:rsidRDefault="001516D7" w:rsidP="001516D7">
      <w:pPr>
        <w:tabs>
          <w:tab w:val="left" w:pos="7797"/>
        </w:tabs>
        <w:rPr>
          <w:rFonts w:ascii="Calibri" w:hAnsi="Calibri"/>
        </w:rPr>
      </w:pPr>
      <w:r>
        <w:rPr>
          <w:rFonts w:ascii="Calibri" w:hAnsi="Calibri"/>
        </w:rPr>
        <w:t>Mit Fotos von Bri</w:t>
      </w:r>
      <w:r w:rsidR="00487F89">
        <w:rPr>
          <w:rFonts w:ascii="Calibri" w:hAnsi="Calibri"/>
        </w:rPr>
        <w:t>gi</w:t>
      </w:r>
      <w:r>
        <w:rPr>
          <w:rFonts w:ascii="Calibri" w:hAnsi="Calibri"/>
        </w:rPr>
        <w:t>tta Wiesner</w:t>
      </w:r>
    </w:p>
    <w:p w14:paraId="1BE8914A" w14:textId="77777777" w:rsidR="001516D7" w:rsidRDefault="001516D7" w:rsidP="001516D7">
      <w:pPr>
        <w:tabs>
          <w:tab w:val="left" w:pos="7797"/>
        </w:tabs>
        <w:rPr>
          <w:rFonts w:ascii="Calibri" w:hAnsi="Calibri"/>
          <w:i/>
        </w:rPr>
      </w:pPr>
    </w:p>
    <w:p w14:paraId="441A74F6" w14:textId="77777777" w:rsidR="001516D7" w:rsidRDefault="00541BF2" w:rsidP="001516D7">
      <w:pPr>
        <w:tabs>
          <w:tab w:val="left" w:pos="7797"/>
        </w:tabs>
        <w:rPr>
          <w:rFonts w:ascii="Calibri" w:hAnsi="Calibri"/>
          <w:i/>
        </w:rPr>
      </w:pPr>
      <w:r>
        <w:rPr>
          <w:rFonts w:ascii="Calibri" w:hAnsi="Calibri"/>
          <w:i/>
        </w:rPr>
        <w:t xml:space="preserve">144 </w:t>
      </w:r>
      <w:r w:rsidR="001516D7" w:rsidRPr="00E70DB1">
        <w:rPr>
          <w:rFonts w:ascii="Calibri" w:hAnsi="Calibri"/>
          <w:i/>
        </w:rPr>
        <w:t xml:space="preserve">Seiten, </w:t>
      </w:r>
      <w:r>
        <w:rPr>
          <w:rFonts w:ascii="Calibri" w:hAnsi="Calibri"/>
          <w:i/>
        </w:rPr>
        <w:t>23</w:t>
      </w:r>
      <w:r w:rsidR="001516D7" w:rsidRPr="00E70DB1">
        <w:rPr>
          <w:rFonts w:ascii="Calibri" w:hAnsi="Calibri"/>
          <w:i/>
        </w:rPr>
        <w:t xml:space="preserve"> </w:t>
      </w:r>
      <w:proofErr w:type="spellStart"/>
      <w:r w:rsidR="001516D7" w:rsidRPr="00E70DB1">
        <w:rPr>
          <w:rFonts w:ascii="Calibri" w:hAnsi="Calibri"/>
          <w:i/>
        </w:rPr>
        <w:t>farb</w:t>
      </w:r>
      <w:proofErr w:type="spellEnd"/>
      <w:r w:rsidR="001516D7" w:rsidRPr="00E70DB1">
        <w:rPr>
          <w:rFonts w:ascii="Calibri" w:hAnsi="Calibri"/>
          <w:i/>
        </w:rPr>
        <w:t xml:space="preserve">. Abb., 12 x 18 cm, </w:t>
      </w:r>
      <w:proofErr w:type="spellStart"/>
      <w:r w:rsidR="001516D7" w:rsidRPr="00E70DB1">
        <w:rPr>
          <w:rFonts w:ascii="Calibri" w:hAnsi="Calibri"/>
          <w:i/>
        </w:rPr>
        <w:t>Flexocover</w:t>
      </w:r>
      <w:proofErr w:type="spellEnd"/>
    </w:p>
    <w:p w14:paraId="4605DA3B" w14:textId="77777777" w:rsidR="00541BF2" w:rsidRPr="00E70DB1" w:rsidRDefault="00541BF2" w:rsidP="001516D7">
      <w:pPr>
        <w:tabs>
          <w:tab w:val="left" w:pos="7797"/>
        </w:tabs>
        <w:rPr>
          <w:rFonts w:ascii="Calibri" w:hAnsi="Calibri"/>
          <w:i/>
        </w:rPr>
      </w:pPr>
      <w:r>
        <w:rPr>
          <w:rFonts w:ascii="Calibri" w:hAnsi="Calibri"/>
          <w:i/>
        </w:rPr>
        <w:t>Tyrolia-Verlag, Innsbruck-Wien 2015</w:t>
      </w:r>
    </w:p>
    <w:p w14:paraId="6991F39B" w14:textId="77777777" w:rsidR="001516D7" w:rsidRPr="00E70DB1" w:rsidRDefault="001516D7" w:rsidP="001516D7">
      <w:pPr>
        <w:rPr>
          <w:rFonts w:ascii="Calibri" w:hAnsi="Calibri" w:cs="Calibri"/>
          <w:i/>
        </w:rPr>
      </w:pPr>
      <w:r w:rsidRPr="00E70DB1">
        <w:rPr>
          <w:rFonts w:ascii="Calibri" w:hAnsi="Calibri" w:cs="Calibri"/>
          <w:i/>
        </w:rPr>
        <w:t>ISBN 978-3-7022-</w:t>
      </w:r>
      <w:r>
        <w:rPr>
          <w:rFonts w:ascii="Calibri" w:hAnsi="Calibri" w:cs="Calibri"/>
          <w:i/>
        </w:rPr>
        <w:t>3431-7</w:t>
      </w:r>
    </w:p>
    <w:p w14:paraId="1F3B69E9" w14:textId="5CD7EFE7" w:rsidR="001516D7" w:rsidRPr="00E70DB1" w:rsidRDefault="001516D7" w:rsidP="001516D7">
      <w:pPr>
        <w:rPr>
          <w:rFonts w:ascii="Calibri" w:hAnsi="Calibri"/>
          <w:i/>
        </w:rPr>
      </w:pPr>
      <w:r w:rsidRPr="00E70DB1">
        <w:rPr>
          <w:rFonts w:ascii="Calibri" w:hAnsi="Calibri"/>
          <w:i/>
        </w:rPr>
        <w:t>€ 1</w:t>
      </w:r>
      <w:r w:rsidR="00AB5FEA">
        <w:rPr>
          <w:rFonts w:ascii="Calibri" w:hAnsi="Calibri"/>
          <w:i/>
        </w:rPr>
        <w:t>5,-</w:t>
      </w:r>
      <w:r>
        <w:rPr>
          <w:rFonts w:ascii="Calibri" w:hAnsi="Calibri"/>
          <w:i/>
        </w:rPr>
        <w:t xml:space="preserve"> </w:t>
      </w:r>
    </w:p>
    <w:p w14:paraId="455AD900" w14:textId="77777777" w:rsidR="001516D7" w:rsidRDefault="001516D7" w:rsidP="001516D7">
      <w:pPr>
        <w:pStyle w:val="Kopfzeile"/>
        <w:tabs>
          <w:tab w:val="clear" w:pos="4536"/>
          <w:tab w:val="clear" w:pos="9072"/>
          <w:tab w:val="left" w:pos="5529"/>
        </w:tabs>
        <w:rPr>
          <w:rFonts w:ascii="Calibri" w:hAnsi="Calibri" w:cs="Calibri"/>
          <w:i/>
        </w:rPr>
      </w:pPr>
      <w:r>
        <w:rPr>
          <w:rFonts w:ascii="Calibri" w:hAnsi="Calibri" w:cs="Calibri"/>
          <w:i/>
          <w:szCs w:val="24"/>
        </w:rPr>
        <w:t xml:space="preserve">Auch als E-Book erhältlich: </w:t>
      </w:r>
      <w:r w:rsidR="001C5CF5">
        <w:rPr>
          <w:rFonts w:ascii="Calibri" w:hAnsi="Calibri" w:cs="Calibri"/>
          <w:i/>
        </w:rPr>
        <w:t xml:space="preserve">ISBN 978-3-7022-3432-4, </w:t>
      </w:r>
      <w:r w:rsidR="00541BF2">
        <w:rPr>
          <w:rFonts w:ascii="Calibri" w:hAnsi="Calibri" w:cs="Calibri"/>
          <w:i/>
        </w:rPr>
        <w:br/>
      </w:r>
      <w:r w:rsidR="001C5CF5">
        <w:rPr>
          <w:rFonts w:ascii="Calibri" w:hAnsi="Calibri" w:cs="Calibri"/>
          <w:i/>
        </w:rPr>
        <w:t>€ 9</w:t>
      </w:r>
      <w:r>
        <w:rPr>
          <w:rFonts w:ascii="Calibri" w:hAnsi="Calibri" w:cs="Calibri"/>
          <w:i/>
        </w:rPr>
        <w:t>,99</w:t>
      </w:r>
      <w:r w:rsidR="001C5CF5">
        <w:rPr>
          <w:rFonts w:ascii="Calibri" w:hAnsi="Calibri" w:cs="Calibri"/>
          <w:i/>
        </w:rPr>
        <w:t xml:space="preserve"> </w:t>
      </w:r>
    </w:p>
    <w:p w14:paraId="4943A82C" w14:textId="77777777" w:rsidR="001516D7" w:rsidRDefault="001516D7" w:rsidP="001516D7">
      <w:pPr>
        <w:rPr>
          <w:highlight w:val="lightGray"/>
        </w:rPr>
      </w:pPr>
    </w:p>
    <w:p w14:paraId="43976B4A" w14:textId="77777777" w:rsidR="00FE3AB9" w:rsidRPr="00E05058" w:rsidRDefault="00FE3AB9" w:rsidP="00FE3AB9">
      <w:pPr>
        <w:rPr>
          <w:rFonts w:asciiTheme="minorHAnsi" w:hAnsiTheme="minorHAnsi"/>
        </w:rPr>
      </w:pPr>
    </w:p>
    <w:p w14:paraId="22FBBE6A" w14:textId="77777777" w:rsidR="00FC5465" w:rsidRDefault="005459C2" w:rsidP="00FE3AB9">
      <w:pPr>
        <w:rPr>
          <w:rFonts w:ascii="Calibri" w:hAnsi="Calibri"/>
          <w:b/>
          <w:sz w:val="28"/>
          <w:szCs w:val="28"/>
        </w:rPr>
      </w:pPr>
      <w:r>
        <w:rPr>
          <w:rFonts w:ascii="Calibri" w:hAnsi="Calibri"/>
          <w:b/>
          <w:sz w:val="28"/>
          <w:szCs w:val="28"/>
        </w:rPr>
        <w:t>Gegen jedes Leiden ist ein Stein gewachsen</w:t>
      </w:r>
    </w:p>
    <w:p w14:paraId="2EC4BBC1" w14:textId="77777777" w:rsidR="005459C2" w:rsidRPr="005459C2" w:rsidRDefault="005459C2" w:rsidP="00FE3AB9">
      <w:pPr>
        <w:rPr>
          <w:rFonts w:ascii="Calibri" w:hAnsi="Calibri"/>
          <w:b/>
          <w:sz w:val="28"/>
          <w:szCs w:val="28"/>
        </w:rPr>
      </w:pPr>
      <w:r>
        <w:rPr>
          <w:rFonts w:ascii="Calibri" w:hAnsi="Calibri"/>
          <w:b/>
          <w:sz w:val="28"/>
          <w:szCs w:val="28"/>
        </w:rPr>
        <w:t>Die Heilsteine der Hildegard von Bingen und ihre Anwendung</w:t>
      </w:r>
    </w:p>
    <w:p w14:paraId="4C63AD62" w14:textId="77777777" w:rsidR="00FE3AB9" w:rsidRPr="00FE3AB9" w:rsidRDefault="00FE3AB9" w:rsidP="00FE3AB9">
      <w:pPr>
        <w:rPr>
          <w:rFonts w:asciiTheme="minorHAnsi" w:hAnsiTheme="minorHAnsi" w:cstheme="minorHAnsi"/>
          <w:color w:val="000000" w:themeColor="text1"/>
          <w:u w:val="single"/>
        </w:rPr>
      </w:pPr>
    </w:p>
    <w:p w14:paraId="26FF7360" w14:textId="77777777" w:rsidR="00870C8C" w:rsidRPr="00870C8C" w:rsidRDefault="00870C8C" w:rsidP="00870C8C">
      <w:pPr>
        <w:rPr>
          <w:rFonts w:ascii="Calibri" w:hAnsi="Calibri" w:cs="Calibri"/>
        </w:rPr>
      </w:pPr>
      <w:r w:rsidRPr="00870C8C">
        <w:rPr>
          <w:rFonts w:ascii="Calibri" w:hAnsi="Calibri" w:cs="Calibri"/>
        </w:rPr>
        <w:t>Dieser kleine Ratgeber beschreibt klar und übersichtlich die Heilwirkung der Hildegardsteine und deren richtige Anwendung. So hilft z.</w:t>
      </w:r>
      <w:r w:rsidR="001516D7">
        <w:rPr>
          <w:rFonts w:ascii="Calibri" w:hAnsi="Calibri" w:cs="Calibri"/>
        </w:rPr>
        <w:t xml:space="preserve"> </w:t>
      </w:r>
      <w:r w:rsidRPr="00870C8C">
        <w:rPr>
          <w:rFonts w:ascii="Calibri" w:hAnsi="Calibri" w:cs="Calibri"/>
        </w:rPr>
        <w:t>B. der Bergkristall, als Kette getragen, bei Schilddrüsenproblemen, der Jaspis unterm Kopfkissen bei Angst und Sorgen und der Chrysopras lindert Rheuma, indem man ihn auflegt und mit ihm Steinwasser herstellt.</w:t>
      </w:r>
      <w:r w:rsidR="005459C2">
        <w:rPr>
          <w:rFonts w:ascii="Calibri" w:hAnsi="Calibri" w:cs="Calibri"/>
        </w:rPr>
        <w:br/>
      </w:r>
    </w:p>
    <w:p w14:paraId="30F9FD7F" w14:textId="77777777" w:rsidR="00870C8C" w:rsidRPr="00870C8C" w:rsidRDefault="00870C8C" w:rsidP="00870C8C">
      <w:pPr>
        <w:rPr>
          <w:rFonts w:ascii="Calibri" w:hAnsi="Calibri" w:cs="Calibri"/>
        </w:rPr>
      </w:pPr>
      <w:r w:rsidRPr="00870C8C">
        <w:rPr>
          <w:rFonts w:ascii="Calibri" w:hAnsi="Calibri" w:cs="Calibri"/>
        </w:rPr>
        <w:t>Neben den Originaltexten der hl. Hildegard</w:t>
      </w:r>
      <w:r w:rsidR="00D54979">
        <w:rPr>
          <w:rFonts w:ascii="Calibri" w:hAnsi="Calibri" w:cs="Calibri"/>
        </w:rPr>
        <w:t xml:space="preserve"> von Bingen (1098–1179)</w:t>
      </w:r>
      <w:r w:rsidRPr="00870C8C">
        <w:rPr>
          <w:rFonts w:ascii="Calibri" w:hAnsi="Calibri" w:cs="Calibri"/>
        </w:rPr>
        <w:t xml:space="preserve">, die bei jedem </w:t>
      </w:r>
      <w:r w:rsidR="00D54979">
        <w:rPr>
          <w:rFonts w:ascii="Calibri" w:hAnsi="Calibri" w:cs="Calibri"/>
        </w:rPr>
        <w:t>Edels</w:t>
      </w:r>
      <w:r w:rsidRPr="00870C8C">
        <w:rPr>
          <w:rFonts w:ascii="Calibri" w:hAnsi="Calibri" w:cs="Calibri"/>
        </w:rPr>
        <w:t>tein eingearbeitet sind,</w:t>
      </w:r>
      <w:r w:rsidR="001516D7">
        <w:rPr>
          <w:rFonts w:ascii="Calibri" w:hAnsi="Calibri" w:cs="Calibri"/>
        </w:rPr>
        <w:t xml:space="preserve"> liefert das Buch</w:t>
      </w:r>
      <w:r w:rsidRPr="00870C8C">
        <w:rPr>
          <w:rFonts w:ascii="Calibri" w:hAnsi="Calibri" w:cs="Calibri"/>
        </w:rPr>
        <w:t xml:space="preserve"> auch </w:t>
      </w:r>
      <w:r w:rsidR="001516D7">
        <w:rPr>
          <w:rFonts w:ascii="Calibri" w:hAnsi="Calibri" w:cs="Calibri"/>
        </w:rPr>
        <w:t xml:space="preserve">die </w:t>
      </w:r>
      <w:r w:rsidRPr="00870C8C">
        <w:rPr>
          <w:rFonts w:ascii="Calibri" w:hAnsi="Calibri" w:cs="Calibri"/>
        </w:rPr>
        <w:t>wissenschaftliche</w:t>
      </w:r>
      <w:r w:rsidR="001516D7">
        <w:rPr>
          <w:rFonts w:ascii="Calibri" w:hAnsi="Calibri" w:cs="Calibri"/>
        </w:rPr>
        <w:t>n</w:t>
      </w:r>
      <w:r w:rsidRPr="00870C8C">
        <w:rPr>
          <w:rFonts w:ascii="Calibri" w:hAnsi="Calibri" w:cs="Calibri"/>
        </w:rPr>
        <w:t xml:space="preserve"> Begründungen, warum Steine wirken. Zudem gibt es ein praktisches alphabetisches Register von Angst und Blasenleiden bis zu Wechseljahrbeschwerden und Zorn.</w:t>
      </w:r>
      <w:r w:rsidR="00D54979">
        <w:rPr>
          <w:rFonts w:ascii="Calibri" w:hAnsi="Calibri" w:cs="Calibri"/>
        </w:rPr>
        <w:t xml:space="preserve"> So sehen Sie rasch, welcher Edelstein bei welchem Beschwerden hilft.</w:t>
      </w:r>
      <w:r w:rsidR="005459C2">
        <w:rPr>
          <w:rFonts w:ascii="Calibri" w:hAnsi="Calibri" w:cs="Calibri"/>
        </w:rPr>
        <w:br/>
      </w:r>
    </w:p>
    <w:p w14:paraId="017EBFE4" w14:textId="77777777" w:rsidR="00870C8C" w:rsidRPr="00870C8C" w:rsidRDefault="00870C8C" w:rsidP="00870C8C">
      <w:pPr>
        <w:rPr>
          <w:rFonts w:ascii="Calibri" w:hAnsi="Calibri" w:cs="Calibri"/>
        </w:rPr>
      </w:pPr>
      <w:r w:rsidRPr="00870C8C">
        <w:rPr>
          <w:rFonts w:ascii="Calibri" w:hAnsi="Calibri" w:cs="Calibri"/>
        </w:rPr>
        <w:t xml:space="preserve">Durch die übersichtliche Anzahl von nur 19 Heilsteinen ist dieser Ratgeber einfach in die Praxis umzusetzen. Die stimmungsvollen Fotos von Brigitta Wiesner zeigen die Steine von ihrer schönsten Seite und so, dass man sie beim Kauf leicht </w:t>
      </w:r>
      <w:r w:rsidR="001516D7">
        <w:rPr>
          <w:rFonts w:ascii="Calibri" w:hAnsi="Calibri" w:cs="Calibri"/>
        </w:rPr>
        <w:t>wieder</w:t>
      </w:r>
      <w:r w:rsidRPr="00870C8C">
        <w:rPr>
          <w:rFonts w:ascii="Calibri" w:hAnsi="Calibri" w:cs="Calibri"/>
        </w:rPr>
        <w:t xml:space="preserve">erkennt.  </w:t>
      </w:r>
    </w:p>
    <w:p w14:paraId="76943DA1" w14:textId="77777777" w:rsidR="00FE3AB9" w:rsidRPr="00870C8C" w:rsidRDefault="00FE3AB9" w:rsidP="00FE3AB9">
      <w:pPr>
        <w:rPr>
          <w:rFonts w:ascii="Calibri" w:hAnsi="Calibri" w:cs="Calibri"/>
        </w:rPr>
      </w:pPr>
    </w:p>
    <w:p w14:paraId="300D4559" w14:textId="77777777" w:rsidR="00870C8C" w:rsidRPr="00DA7622" w:rsidRDefault="00870C8C" w:rsidP="00870C8C">
      <w:pPr>
        <w:rPr>
          <w:rFonts w:asciiTheme="minorHAnsi" w:hAnsiTheme="minorHAnsi" w:cstheme="minorHAnsi"/>
          <w:b/>
          <w:i/>
        </w:rPr>
      </w:pPr>
      <w:r w:rsidRPr="00DA7622">
        <w:rPr>
          <w:rFonts w:asciiTheme="minorHAnsi" w:hAnsiTheme="minorHAnsi" w:cstheme="minorHAnsi"/>
          <w:b/>
          <w:i/>
        </w:rPr>
        <w:t>Die Autorin:</w:t>
      </w:r>
    </w:p>
    <w:p w14:paraId="082A3017" w14:textId="77777777" w:rsidR="00870C8C" w:rsidRPr="00DA7622" w:rsidRDefault="00870C8C" w:rsidP="00870C8C">
      <w:pPr>
        <w:rPr>
          <w:rFonts w:asciiTheme="minorHAnsi" w:hAnsiTheme="minorHAnsi"/>
        </w:rPr>
      </w:pPr>
      <w:r w:rsidRPr="00870C8C">
        <w:rPr>
          <w:rFonts w:asciiTheme="minorHAnsi" w:hAnsiTheme="minorHAnsi"/>
          <w:caps/>
        </w:rPr>
        <w:t>Brigitte Pregenzer</w:t>
      </w:r>
      <w:r w:rsidRPr="00DA7622">
        <w:rPr>
          <w:rFonts w:asciiTheme="minorHAnsi" w:hAnsiTheme="minorHAnsi"/>
        </w:rPr>
        <w:t xml:space="preserve"> </w:t>
      </w:r>
      <w:r w:rsidRPr="00387FE9">
        <w:rPr>
          <w:rFonts w:asciiTheme="minorHAnsi" w:hAnsiTheme="minorHAnsi"/>
        </w:rPr>
        <w:t xml:space="preserve">begründete 2008 die Hildegardakademie </w:t>
      </w:r>
      <w:r>
        <w:rPr>
          <w:rFonts w:asciiTheme="minorHAnsi" w:hAnsiTheme="minorHAnsi"/>
        </w:rPr>
        <w:t xml:space="preserve">in Dornbirn, </w:t>
      </w:r>
      <w:r w:rsidRPr="00387FE9">
        <w:rPr>
          <w:rFonts w:asciiTheme="minorHAnsi" w:hAnsiTheme="minorHAnsi"/>
        </w:rPr>
        <w:t xml:space="preserve">begleitet seit vielen Jahren Fastengruppen </w:t>
      </w:r>
      <w:r w:rsidRPr="00DA7622">
        <w:rPr>
          <w:rFonts w:asciiTheme="minorHAnsi" w:hAnsiTheme="minorHAnsi"/>
        </w:rPr>
        <w:t>und ist begeisterte Hildegard-Köchin</w:t>
      </w:r>
      <w:r w:rsidRPr="00387FE9">
        <w:rPr>
          <w:rFonts w:asciiTheme="minorHAnsi" w:hAnsiTheme="minorHAnsi"/>
        </w:rPr>
        <w:t xml:space="preserve">. </w:t>
      </w:r>
      <w:r>
        <w:rPr>
          <w:rFonts w:asciiTheme="minorHAnsi" w:hAnsiTheme="minorHAnsi"/>
        </w:rPr>
        <w:t>Ihre Ratgeber zur Hildegardlehre</w:t>
      </w:r>
      <w:r w:rsidR="00D54979">
        <w:rPr>
          <w:rFonts w:asciiTheme="minorHAnsi" w:hAnsiTheme="minorHAnsi"/>
        </w:rPr>
        <w:t xml:space="preserve"> haben eine Gesamtauflage von 20</w:t>
      </w:r>
      <w:r>
        <w:rPr>
          <w:rFonts w:asciiTheme="minorHAnsi" w:hAnsiTheme="minorHAnsi"/>
        </w:rPr>
        <w:t>0.000 Exemplare</w:t>
      </w:r>
      <w:r w:rsidR="001516D7">
        <w:rPr>
          <w:rFonts w:asciiTheme="minorHAnsi" w:hAnsiTheme="minorHAnsi"/>
        </w:rPr>
        <w:t>n</w:t>
      </w:r>
      <w:r>
        <w:rPr>
          <w:rFonts w:asciiTheme="minorHAnsi" w:hAnsiTheme="minorHAnsi"/>
        </w:rPr>
        <w:t xml:space="preserve"> erreicht.</w:t>
      </w:r>
    </w:p>
    <w:p w14:paraId="5583A424" w14:textId="77777777" w:rsidR="001516D7" w:rsidRDefault="001516D7" w:rsidP="001516D7">
      <w:pPr>
        <w:pStyle w:val="Listenabsatz"/>
        <w:rPr>
          <w:rFonts w:asciiTheme="minorHAnsi" w:hAnsiTheme="minorHAnsi"/>
        </w:rPr>
      </w:pPr>
    </w:p>
    <w:sectPr w:rsidR="001516D7" w:rsidSect="009964CF">
      <w:headerReference w:type="default" r:id="rId8"/>
      <w:pgSz w:w="11906" w:h="16838"/>
      <w:pgMar w:top="1417" w:right="1558" w:bottom="426" w:left="1417" w:header="72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A94A8" w14:textId="77777777" w:rsidR="00727A6C" w:rsidRDefault="00727A6C">
      <w:r>
        <w:separator/>
      </w:r>
    </w:p>
  </w:endnote>
  <w:endnote w:type="continuationSeparator" w:id="0">
    <w:p w14:paraId="563D3934" w14:textId="77777777" w:rsidR="00727A6C" w:rsidRDefault="0072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IN-Bold">
    <w:charset w:val="00"/>
    <w:family w:val="auto"/>
    <w:pitch w:val="variable"/>
    <w:sig w:usb0="00000003" w:usb1="00000000" w:usb2="00000000" w:usb3="00000000" w:csb0="00000001" w:csb1="00000000"/>
  </w:font>
  <w:font w:name="Bembo">
    <w:altName w:val="Arial"/>
    <w:panose1 w:val="00000000000000000000"/>
    <w:charset w:val="4D"/>
    <w:family w:val="auto"/>
    <w:notTrueType/>
    <w:pitch w:val="default"/>
    <w:sig w:usb0="00000003" w:usb1="00000000" w:usb2="00000000" w:usb3="00000000" w:csb0="00000001" w:csb1="00000000"/>
  </w:font>
  <w:font w:name="Times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B0411" w14:textId="77777777" w:rsidR="00727A6C" w:rsidRDefault="00727A6C">
      <w:r>
        <w:separator/>
      </w:r>
    </w:p>
  </w:footnote>
  <w:footnote w:type="continuationSeparator" w:id="0">
    <w:p w14:paraId="578E179F" w14:textId="77777777" w:rsidR="00727A6C" w:rsidRDefault="00727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BDC9" w14:textId="77777777" w:rsidR="00487F89" w:rsidRDefault="00487F89">
    <w:pPr>
      <w:pStyle w:val="berschrift3"/>
      <w:jc w:val="left"/>
    </w:pPr>
  </w:p>
  <w:p w14:paraId="5378CC1E" w14:textId="77777777" w:rsidR="00487F89" w:rsidRPr="005636C4" w:rsidRDefault="00487F89">
    <w:pPr>
      <w:pStyle w:val="berschrift3"/>
      <w:jc w:val="left"/>
      <w:rPr>
        <w:rFonts w:ascii="Calibri" w:hAnsi="Calibri" w:cs="Calibri"/>
      </w:rPr>
    </w:pPr>
    <w:r w:rsidRPr="005636C4">
      <w:rPr>
        <w:rFonts w:ascii="Calibri" w:hAnsi="Calibri" w:cs="Calibri"/>
      </w:rPr>
      <w:t>Tyrolia-Verlag</w:t>
    </w:r>
    <w:r>
      <w:rPr>
        <w:rFonts w:ascii="Calibri" w:hAnsi="Calibri" w:cs="Calibri"/>
        <w:sz w:val="24"/>
      </w:rPr>
      <w:t xml:space="preserve"> · </w:t>
    </w:r>
    <w:r w:rsidRPr="005636C4">
      <w:rPr>
        <w:rFonts w:ascii="Calibri" w:hAnsi="Calibri" w:cs="Calibri"/>
        <w:sz w:val="24"/>
      </w:rPr>
      <w:t>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6B92"/>
    <w:multiLevelType w:val="hybridMultilevel"/>
    <w:tmpl w:val="16B6C490"/>
    <w:lvl w:ilvl="0" w:tplc="4E3244B8">
      <w:start w:val="1"/>
      <w:numFmt w:val="bullet"/>
      <w:lvlText w:val=""/>
      <w:lvlJc w:val="left"/>
      <w:pPr>
        <w:tabs>
          <w:tab w:val="num" w:pos="720"/>
        </w:tabs>
        <w:ind w:left="720" w:hanging="360"/>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D01804"/>
    <w:multiLevelType w:val="hybridMultilevel"/>
    <w:tmpl w:val="F28A2E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BBE39B6"/>
    <w:multiLevelType w:val="hybridMultilevel"/>
    <w:tmpl w:val="52029B3E"/>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BF2875"/>
    <w:multiLevelType w:val="hybridMultilevel"/>
    <w:tmpl w:val="7DD61D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1F44A0F"/>
    <w:multiLevelType w:val="hybridMultilevel"/>
    <w:tmpl w:val="C9CE56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7394D9D"/>
    <w:multiLevelType w:val="hybridMultilevel"/>
    <w:tmpl w:val="7F542440"/>
    <w:lvl w:ilvl="0" w:tplc="E9A60F7E">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04802823">
    <w:abstractNumId w:val="3"/>
  </w:num>
  <w:num w:numId="2" w16cid:durableId="219827384">
    <w:abstractNumId w:val="2"/>
  </w:num>
  <w:num w:numId="3" w16cid:durableId="582110194">
    <w:abstractNumId w:val="0"/>
  </w:num>
  <w:num w:numId="4" w16cid:durableId="369763119">
    <w:abstractNumId w:val="4"/>
  </w:num>
  <w:num w:numId="5" w16cid:durableId="2039890883">
    <w:abstractNumId w:val="6"/>
  </w:num>
  <w:num w:numId="6" w16cid:durableId="312950539">
    <w:abstractNumId w:val="5"/>
  </w:num>
  <w:num w:numId="7" w16cid:durableId="1956936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51E"/>
    <w:rsid w:val="00001419"/>
    <w:rsid w:val="00024E5D"/>
    <w:rsid w:val="00052224"/>
    <w:rsid w:val="0007118E"/>
    <w:rsid w:val="00081E68"/>
    <w:rsid w:val="001516D7"/>
    <w:rsid w:val="001B78B5"/>
    <w:rsid w:val="001C5CF5"/>
    <w:rsid w:val="0021199B"/>
    <w:rsid w:val="00234856"/>
    <w:rsid w:val="00237EF3"/>
    <w:rsid w:val="00264C9E"/>
    <w:rsid w:val="0027530D"/>
    <w:rsid w:val="002B2DC2"/>
    <w:rsid w:val="002E548B"/>
    <w:rsid w:val="002E7F8F"/>
    <w:rsid w:val="00367D83"/>
    <w:rsid w:val="003A30DD"/>
    <w:rsid w:val="003A47CD"/>
    <w:rsid w:val="003C7D5D"/>
    <w:rsid w:val="003D0794"/>
    <w:rsid w:val="003D21AE"/>
    <w:rsid w:val="003D6CBF"/>
    <w:rsid w:val="003F1EA1"/>
    <w:rsid w:val="00447194"/>
    <w:rsid w:val="004515B5"/>
    <w:rsid w:val="004655F9"/>
    <w:rsid w:val="00487F89"/>
    <w:rsid w:val="0049073A"/>
    <w:rsid w:val="0049625F"/>
    <w:rsid w:val="004B0426"/>
    <w:rsid w:val="004D5C42"/>
    <w:rsid w:val="00541BF2"/>
    <w:rsid w:val="005459C2"/>
    <w:rsid w:val="005636C4"/>
    <w:rsid w:val="005A05AE"/>
    <w:rsid w:val="005D222A"/>
    <w:rsid w:val="00635DE4"/>
    <w:rsid w:val="006A4D85"/>
    <w:rsid w:val="00726C2A"/>
    <w:rsid w:val="00727A6C"/>
    <w:rsid w:val="00744A1E"/>
    <w:rsid w:val="00772206"/>
    <w:rsid w:val="007B5F97"/>
    <w:rsid w:val="007C5CCC"/>
    <w:rsid w:val="007E13E5"/>
    <w:rsid w:val="007F1109"/>
    <w:rsid w:val="007F4494"/>
    <w:rsid w:val="0082468C"/>
    <w:rsid w:val="00847BD8"/>
    <w:rsid w:val="00870C8C"/>
    <w:rsid w:val="00893189"/>
    <w:rsid w:val="008A6D20"/>
    <w:rsid w:val="00903EDE"/>
    <w:rsid w:val="00921CBB"/>
    <w:rsid w:val="009340D8"/>
    <w:rsid w:val="0094751E"/>
    <w:rsid w:val="0096094B"/>
    <w:rsid w:val="009964CF"/>
    <w:rsid w:val="009B2B58"/>
    <w:rsid w:val="00A52756"/>
    <w:rsid w:val="00A7307B"/>
    <w:rsid w:val="00AB5FEA"/>
    <w:rsid w:val="00AD38B8"/>
    <w:rsid w:val="00AE4E19"/>
    <w:rsid w:val="00AE6E83"/>
    <w:rsid w:val="00B97D2A"/>
    <w:rsid w:val="00BA18C8"/>
    <w:rsid w:val="00BF1E50"/>
    <w:rsid w:val="00C53133"/>
    <w:rsid w:val="00CD4164"/>
    <w:rsid w:val="00CD5191"/>
    <w:rsid w:val="00CD682C"/>
    <w:rsid w:val="00CE4585"/>
    <w:rsid w:val="00D35EAC"/>
    <w:rsid w:val="00D54979"/>
    <w:rsid w:val="00E05058"/>
    <w:rsid w:val="00E34D29"/>
    <w:rsid w:val="00E45105"/>
    <w:rsid w:val="00E54FA4"/>
    <w:rsid w:val="00E61501"/>
    <w:rsid w:val="00E74B65"/>
    <w:rsid w:val="00EA3EA4"/>
    <w:rsid w:val="00EE6506"/>
    <w:rsid w:val="00F02168"/>
    <w:rsid w:val="00F26D56"/>
    <w:rsid w:val="00F44575"/>
    <w:rsid w:val="00F603B0"/>
    <w:rsid w:val="00F84467"/>
    <w:rsid w:val="00FA26BF"/>
    <w:rsid w:val="00FB66F1"/>
    <w:rsid w:val="00FC5465"/>
    <w:rsid w:val="00FE3AB9"/>
    <w:rsid w:val="00FF21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6C3B3"/>
  <w15:docId w15:val="{D571790C-54E2-43E4-90AD-0CBF7DEF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tabs>
        <w:tab w:val="left" w:pos="4536"/>
        <w:tab w:val="left" w:pos="5103"/>
      </w:tabs>
      <w:outlineLvl w:val="0"/>
    </w:pPr>
    <w:rPr>
      <w:i/>
      <w:szCs w:val="20"/>
    </w:rPr>
  </w:style>
  <w:style w:type="paragraph" w:styleId="berschrift2">
    <w:name w:val="heading 2"/>
    <w:basedOn w:val="Standard"/>
    <w:next w:val="Standard"/>
    <w:qFormat/>
    <w:pPr>
      <w:keepNext/>
      <w:outlineLvl w:val="1"/>
    </w:pPr>
    <w:rPr>
      <w:szCs w:val="20"/>
    </w:rPr>
  </w:style>
  <w:style w:type="paragraph" w:styleId="berschrift3">
    <w:name w:val="heading 3"/>
    <w:basedOn w:val="Standard"/>
    <w:next w:val="Standard"/>
    <w:qFormat/>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qFormat/>
    <w:pPr>
      <w:keepNext/>
      <w:outlineLvl w:val="3"/>
    </w:pPr>
    <w:rPr>
      <w:i/>
      <w:iCs/>
    </w:rPr>
  </w:style>
  <w:style w:type="paragraph" w:styleId="berschrift6">
    <w:name w:val="heading 6"/>
    <w:basedOn w:val="Standard"/>
    <w:next w:val="Standard"/>
    <w:qFormat/>
    <w:pPr>
      <w:keepNext/>
      <w:jc w:val="both"/>
      <w:outlineLvl w:val="5"/>
    </w:pPr>
    <w:rPr>
      <w:b/>
      <w:bCs/>
      <w:szCs w:val="20"/>
    </w:rPr>
  </w:style>
  <w:style w:type="paragraph" w:styleId="berschrift8">
    <w:name w:val="heading 8"/>
    <w:basedOn w:val="Standard"/>
    <w:next w:val="Standard"/>
    <w:link w:val="berschrift8Zchn"/>
    <w:qFormat/>
    <w:pPr>
      <w:keepNext/>
      <w:outlineLvl w:val="7"/>
    </w:pPr>
    <w:rPr>
      <w:b/>
      <w:snapToGrid w:val="0"/>
      <w:sz w:val="2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pPr>
    <w:rPr>
      <w:szCs w:val="20"/>
    </w:rPr>
  </w:style>
  <w:style w:type="paragraph" w:styleId="Fuzeile">
    <w:name w:val="footer"/>
    <w:basedOn w:val="Standard"/>
    <w:semiHidden/>
    <w:pPr>
      <w:tabs>
        <w:tab w:val="center" w:pos="4536"/>
        <w:tab w:val="right" w:pos="9072"/>
      </w:tabs>
    </w:pPr>
    <w:rPr>
      <w:szCs w:val="20"/>
    </w:rPr>
  </w:style>
  <w:style w:type="paragraph" w:styleId="StandardWeb">
    <w:name w:val="Normal (Web)"/>
    <w:basedOn w:val="Standard"/>
    <w:semiHidden/>
    <w:pPr>
      <w:spacing w:before="100" w:beforeAutospacing="1" w:after="119"/>
    </w:pPr>
    <w:rPr>
      <w:rFonts w:eastAsia="Arial Unicode MS"/>
      <w:lang w:val="de-AT"/>
    </w:rPr>
  </w:style>
  <w:style w:type="paragraph" w:styleId="Textkrper2">
    <w:name w:val="Body Text 2"/>
    <w:basedOn w:val="Standard"/>
    <w:semiHidden/>
    <w:rPr>
      <w:i/>
      <w:szCs w:val="20"/>
    </w:rPr>
  </w:style>
  <w:style w:type="paragraph" w:customStyle="1" w:styleId="Sagentitel">
    <w:name w:val="Sagentitel"/>
    <w:pPr>
      <w:spacing w:after="240"/>
      <w:jc w:val="center"/>
    </w:pPr>
    <w:rPr>
      <w:rFonts w:ascii="Garamond" w:eastAsia="ヒラギノ角ゴ Pro W3" w:hAnsi="Garamond"/>
      <w:color w:val="000000"/>
      <w:sz w:val="48"/>
      <w:lang w:eastAsia="en-US"/>
    </w:rPr>
  </w:style>
  <w:style w:type="character" w:styleId="Fett">
    <w:name w:val="Strong"/>
    <w:qFormat/>
    <w:rPr>
      <w:b/>
      <w:bCs/>
    </w:rPr>
  </w:style>
  <w:style w:type="paragraph" w:styleId="Sprechblasentext">
    <w:name w:val="Balloon Text"/>
    <w:basedOn w:val="Standard"/>
    <w:rPr>
      <w:rFonts w:ascii="Tahoma" w:hAnsi="Tahoma" w:cs="Tahoma"/>
      <w:sz w:val="16"/>
      <w:szCs w:val="16"/>
    </w:rPr>
  </w:style>
  <w:style w:type="character" w:customStyle="1" w:styleId="ZchnZchn">
    <w:name w:val="Zchn Zchn"/>
    <w:rPr>
      <w:rFonts w:ascii="Tahoma" w:hAnsi="Tahoma" w:cs="Tahoma"/>
      <w:sz w:val="16"/>
      <w:szCs w:val="16"/>
      <w:lang w:val="de-DE" w:eastAsia="de-DE"/>
    </w:rPr>
  </w:style>
  <w:style w:type="paragraph" w:styleId="Dokumentstruktur">
    <w:name w:val="Document Map"/>
    <w:basedOn w:val="Standard"/>
    <w:semiHidden/>
    <w:pPr>
      <w:shd w:val="clear" w:color="auto" w:fill="000080"/>
    </w:pPr>
    <w:rPr>
      <w:rFonts w:ascii="Tahoma" w:hAnsi="Tahoma" w:cs="Tahoma"/>
      <w:sz w:val="20"/>
      <w:szCs w:val="20"/>
    </w:rPr>
  </w:style>
  <w:style w:type="character" w:customStyle="1" w:styleId="KopfzeileZchn">
    <w:name w:val="Kopfzeile Zchn"/>
    <w:link w:val="Kopfzeile"/>
    <w:semiHidden/>
    <w:rsid w:val="002E548B"/>
    <w:rPr>
      <w:sz w:val="24"/>
      <w:lang w:val="de-DE" w:eastAsia="de-DE"/>
    </w:rPr>
  </w:style>
  <w:style w:type="character" w:customStyle="1" w:styleId="berschrift8Zchn">
    <w:name w:val="Überschrift 8 Zchn"/>
    <w:link w:val="berschrift8"/>
    <w:rsid w:val="003F1EA1"/>
    <w:rPr>
      <w:b/>
      <w:snapToGrid w:val="0"/>
      <w:sz w:val="28"/>
      <w:lang w:val="de-DE" w:eastAsia="de-DE"/>
    </w:rPr>
  </w:style>
  <w:style w:type="character" w:styleId="Hyperlink">
    <w:name w:val="Hyperlink"/>
    <w:basedOn w:val="Absatz-Standardschriftart"/>
    <w:uiPriority w:val="99"/>
    <w:unhideWhenUsed/>
    <w:rsid w:val="003D21AE"/>
    <w:rPr>
      <w:color w:val="0000FF" w:themeColor="hyperlink"/>
      <w:u w:val="single"/>
    </w:rPr>
  </w:style>
  <w:style w:type="paragraph" w:customStyle="1" w:styleId="6Wegbeschreibung">
    <w:name w:val="6 Wegbeschreibung"/>
    <w:basedOn w:val="Standard"/>
    <w:rsid w:val="00744A1E"/>
    <w:rPr>
      <w:szCs w:val="20"/>
    </w:rPr>
  </w:style>
  <w:style w:type="paragraph" w:styleId="NurText">
    <w:name w:val="Plain Text"/>
    <w:basedOn w:val="Standard"/>
    <w:link w:val="NurTextZchn"/>
    <w:semiHidden/>
    <w:rsid w:val="00744A1E"/>
    <w:rPr>
      <w:rFonts w:ascii="Courier New" w:hAnsi="Courier New" w:cs="Courier New"/>
      <w:sz w:val="20"/>
      <w:szCs w:val="20"/>
      <w:lang w:val="de-AT"/>
    </w:rPr>
  </w:style>
  <w:style w:type="character" w:customStyle="1" w:styleId="NurTextZchn">
    <w:name w:val="Nur Text Zchn"/>
    <w:basedOn w:val="Absatz-Standardschriftart"/>
    <w:link w:val="NurText"/>
    <w:semiHidden/>
    <w:rsid w:val="00744A1E"/>
    <w:rPr>
      <w:rFonts w:ascii="Courier New" w:hAnsi="Courier New" w:cs="Courier New"/>
      <w:lang w:eastAsia="de-DE"/>
    </w:rPr>
  </w:style>
  <w:style w:type="paragraph" w:styleId="KeinLeerraum">
    <w:name w:val="No Spacing"/>
    <w:uiPriority w:val="1"/>
    <w:qFormat/>
    <w:rsid w:val="00052224"/>
    <w:rPr>
      <w:rFonts w:asciiTheme="minorHAnsi" w:eastAsiaTheme="minorHAnsi" w:hAnsiTheme="minorHAnsi" w:cstheme="minorBidi"/>
      <w:sz w:val="22"/>
      <w:szCs w:val="22"/>
      <w:lang w:eastAsia="en-US"/>
    </w:rPr>
  </w:style>
  <w:style w:type="paragraph" w:styleId="Titel">
    <w:name w:val="Title"/>
    <w:basedOn w:val="Standard"/>
    <w:link w:val="TitelZchn"/>
    <w:uiPriority w:val="99"/>
    <w:qFormat/>
    <w:rsid w:val="00EE6506"/>
    <w:pPr>
      <w:widowControl w:val="0"/>
      <w:tabs>
        <w:tab w:val="left" w:pos="400"/>
      </w:tabs>
      <w:autoSpaceDE w:val="0"/>
      <w:autoSpaceDN w:val="0"/>
      <w:adjustRightInd w:val="0"/>
      <w:spacing w:line="288" w:lineRule="auto"/>
      <w:textAlignment w:val="center"/>
    </w:pPr>
    <w:rPr>
      <w:rFonts w:ascii="DIN-Bold" w:eastAsiaTheme="minorEastAsia" w:hAnsi="DIN-Bold" w:cs="DIN-Bold"/>
      <w:b/>
      <w:bCs/>
      <w:color w:val="000000"/>
    </w:rPr>
  </w:style>
  <w:style w:type="character" w:customStyle="1" w:styleId="TitelZchn">
    <w:name w:val="Titel Zchn"/>
    <w:basedOn w:val="Absatz-Standardschriftart"/>
    <w:link w:val="Titel"/>
    <w:uiPriority w:val="99"/>
    <w:rsid w:val="00EE6506"/>
    <w:rPr>
      <w:rFonts w:ascii="DIN-Bold" w:eastAsiaTheme="minorEastAsia" w:hAnsi="DIN-Bold" w:cs="DIN-Bold"/>
      <w:b/>
      <w:bCs/>
      <w:color w:val="000000"/>
      <w:sz w:val="24"/>
      <w:szCs w:val="24"/>
      <w:lang w:val="de-DE" w:eastAsia="de-DE"/>
    </w:rPr>
  </w:style>
  <w:style w:type="paragraph" w:customStyle="1" w:styleId="GrundtextohneEinzug">
    <w:name w:val="Grundtext ohne Einzug"/>
    <w:basedOn w:val="Standard"/>
    <w:uiPriority w:val="99"/>
    <w:rsid w:val="00EE6506"/>
    <w:pPr>
      <w:widowControl w:val="0"/>
      <w:autoSpaceDE w:val="0"/>
      <w:autoSpaceDN w:val="0"/>
      <w:adjustRightInd w:val="0"/>
      <w:spacing w:line="240" w:lineRule="atLeast"/>
      <w:jc w:val="both"/>
      <w:textAlignment w:val="center"/>
    </w:pPr>
    <w:rPr>
      <w:rFonts w:ascii="Bembo" w:eastAsiaTheme="minorEastAsia" w:hAnsi="Bembo" w:cs="Bembo"/>
      <w:color w:val="000000"/>
      <w:sz w:val="21"/>
      <w:szCs w:val="21"/>
    </w:rPr>
  </w:style>
  <w:style w:type="paragraph" w:styleId="Listenabsatz">
    <w:name w:val="List Paragraph"/>
    <w:basedOn w:val="Standard"/>
    <w:uiPriority w:val="34"/>
    <w:qFormat/>
    <w:rsid w:val="00AD38B8"/>
    <w:pPr>
      <w:ind w:left="720"/>
      <w:contextualSpacing/>
    </w:pPr>
  </w:style>
  <w:style w:type="paragraph" w:customStyle="1" w:styleId="KeinAbsatzformat">
    <w:name w:val="[Kein Absatzformat]"/>
    <w:rsid w:val="00FE3AB9"/>
    <w:pPr>
      <w:autoSpaceDE w:val="0"/>
      <w:autoSpaceDN w:val="0"/>
      <w:adjustRightInd w:val="0"/>
      <w:spacing w:line="288" w:lineRule="auto"/>
      <w:textAlignment w:val="center"/>
    </w:pPr>
    <w:rPr>
      <w:rFonts w:ascii="Times Regular" w:eastAsiaTheme="minorHAnsi" w:hAnsi="Times Regular" w:cs="Times Regular"/>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0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1404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Gottfried Bachl</vt:lpstr>
    </vt:vector>
  </TitlesOfParts>
  <Company>Verlagsanstalt Tyrolia GesmbH</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Gottfried Bachl</dc:title>
  <dc:creator>Brunhilde Steger</dc:creator>
  <cp:lastModifiedBy>Monika Resler</cp:lastModifiedBy>
  <cp:revision>2</cp:revision>
  <cp:lastPrinted>2014-11-05T11:11:00Z</cp:lastPrinted>
  <dcterms:created xsi:type="dcterms:W3CDTF">2023-12-28T14:09:00Z</dcterms:created>
  <dcterms:modified xsi:type="dcterms:W3CDTF">2023-12-28T14:09:00Z</dcterms:modified>
</cp:coreProperties>
</file>