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F452BD" w:rsidP="001D095C">
      <w:pPr>
        <w:tabs>
          <w:tab w:val="left" w:pos="7797"/>
        </w:tabs>
        <w:rPr>
          <w:rFonts w:ascii="Calibri" w:hAnsi="Calibri"/>
          <w:noProof/>
          <w:lang w:val="de-AT" w:eastAsia="de-AT"/>
        </w:rPr>
      </w:pPr>
    </w:p>
    <w:p w:rsidR="00FC3E13" w:rsidRDefault="00F452BD" w:rsidP="001D095C">
      <w:pPr>
        <w:tabs>
          <w:tab w:val="left" w:pos="7797"/>
        </w:tabs>
        <w:rPr>
          <w:rFonts w:ascii="Calibri" w:hAnsi="Calibri"/>
          <w:noProof/>
          <w:lang w:val="de-AT" w:eastAsia="de-AT"/>
        </w:rPr>
      </w:pPr>
      <w:r>
        <w:rPr>
          <w:rFonts w:ascii="Calibri" w:hAnsi="Calibri" w:cs="Calibri"/>
          <w:b/>
          <w:noProof/>
          <w:sz w:val="28"/>
          <w:lang w:val="de-AT" w:eastAsia="de-AT"/>
        </w:rPr>
        <w:drawing>
          <wp:anchor distT="0" distB="0" distL="114300" distR="114300" simplePos="0" relativeHeight="251657215" behindDoc="0" locked="0" layoutInCell="1" allowOverlap="1" wp14:anchorId="10E65809" wp14:editId="6FCC0A10">
            <wp:simplePos x="0" y="0"/>
            <wp:positionH relativeFrom="margin">
              <wp:posOffset>3326765</wp:posOffset>
            </wp:positionH>
            <wp:positionV relativeFrom="paragraph">
              <wp:posOffset>175260</wp:posOffset>
            </wp:positionV>
            <wp:extent cx="2423795" cy="2423795"/>
            <wp:effectExtent l="57150" t="57150" r="109855" b="1098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795" cy="2423795"/>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D50B90" w:rsidRPr="00610C8D" w:rsidRDefault="00F452BD" w:rsidP="001D095C">
      <w:pPr>
        <w:tabs>
          <w:tab w:val="left" w:pos="7797"/>
        </w:tabs>
        <w:rPr>
          <w:rFonts w:ascii="Calibri" w:hAnsi="Calibri"/>
        </w:rPr>
      </w:pPr>
      <w:r>
        <w:rPr>
          <w:rFonts w:ascii="Calibri" w:hAnsi="Calibri"/>
          <w:noProof/>
          <w:lang w:val="de-AT" w:eastAsia="de-AT"/>
        </w:rPr>
        <w:t>Marianne Rössner u. a.</w:t>
      </w:r>
      <w:r w:rsidR="00FA3452">
        <w:rPr>
          <w:rFonts w:ascii="Calibri" w:hAnsi="Calibri"/>
          <w:noProof/>
          <w:lang w:val="de-AT" w:eastAsia="de-AT"/>
        </w:rPr>
        <w:t xml:space="preserve"> | </w:t>
      </w:r>
      <w:r>
        <w:rPr>
          <w:rFonts w:ascii="Calibri" w:hAnsi="Calibri"/>
          <w:noProof/>
          <w:lang w:val="de-AT" w:eastAsia="de-AT"/>
        </w:rPr>
        <w:t>Birgit Antoni</w:t>
      </w:r>
      <w:r w:rsidR="00986FB7">
        <w:rPr>
          <w:rFonts w:ascii="Calibri" w:hAnsi="Calibri"/>
          <w:noProof/>
          <w:lang w:val="de-AT" w:eastAsia="de-AT"/>
        </w:rPr>
        <w:t xml:space="preserve"> </w:t>
      </w:r>
    </w:p>
    <w:p w:rsidR="00D50B90" w:rsidRDefault="00F452BD" w:rsidP="001D095C">
      <w:pPr>
        <w:tabs>
          <w:tab w:val="left" w:pos="7797"/>
        </w:tabs>
        <w:rPr>
          <w:rFonts w:ascii="Calibri" w:hAnsi="Calibri"/>
          <w:b/>
          <w:noProof/>
          <w:sz w:val="28"/>
          <w:szCs w:val="28"/>
          <w:lang w:val="de-AT" w:eastAsia="de-AT"/>
        </w:rPr>
      </w:pPr>
      <w:r>
        <w:rPr>
          <w:rFonts w:ascii="Calibri" w:hAnsi="Calibri"/>
          <w:b/>
          <w:noProof/>
          <w:sz w:val="28"/>
          <w:szCs w:val="28"/>
          <w:lang w:val="de-AT" w:eastAsia="de-AT"/>
        </w:rPr>
        <w:t>Du bist bei mir</w:t>
      </w:r>
    </w:p>
    <w:p w:rsidR="001D095C" w:rsidRPr="001D095C" w:rsidRDefault="00F452BD" w:rsidP="001D095C">
      <w:pPr>
        <w:tabs>
          <w:tab w:val="left" w:pos="7797"/>
        </w:tabs>
        <w:rPr>
          <w:rFonts w:ascii="Calibri" w:hAnsi="Calibri"/>
          <w:sz w:val="22"/>
          <w:szCs w:val="28"/>
        </w:rPr>
      </w:pPr>
      <w:r>
        <w:rPr>
          <w:rFonts w:ascii="Calibri" w:hAnsi="Calibri"/>
          <w:noProof/>
          <w:sz w:val="22"/>
          <w:szCs w:val="28"/>
          <w:lang w:val="de-AT" w:eastAsia="de-AT"/>
        </w:rPr>
        <w:t>Mit Gott durch den Tag</w:t>
      </w:r>
    </w:p>
    <w:p w:rsidR="00D50B90" w:rsidRPr="00610C8D" w:rsidRDefault="00D50B90" w:rsidP="001D095C">
      <w:pPr>
        <w:tabs>
          <w:tab w:val="left" w:pos="7797"/>
        </w:tabs>
        <w:rPr>
          <w:rFonts w:ascii="Calibri" w:hAnsi="Calibri"/>
        </w:rPr>
      </w:pPr>
    </w:p>
    <w:p w:rsidR="00B26C7C" w:rsidRPr="003438FF" w:rsidRDefault="00F452BD" w:rsidP="001D095C">
      <w:pPr>
        <w:tabs>
          <w:tab w:val="left" w:pos="7797"/>
        </w:tabs>
        <w:rPr>
          <w:rFonts w:ascii="Calibri" w:hAnsi="Calibri"/>
          <w:i/>
        </w:rPr>
      </w:pPr>
      <w:r>
        <w:rPr>
          <w:rFonts w:ascii="Calibri" w:hAnsi="Calibri"/>
          <w:i/>
        </w:rPr>
        <w:t>20</w:t>
      </w:r>
      <w:r w:rsidR="00D50B90" w:rsidRPr="003438FF">
        <w:rPr>
          <w:rFonts w:ascii="Calibri" w:hAnsi="Calibri"/>
          <w:i/>
        </w:rPr>
        <w:t xml:space="preserve"> Seiten,</w:t>
      </w:r>
      <w:r w:rsidR="00B26C7C" w:rsidRPr="003438FF">
        <w:rPr>
          <w:rFonts w:ascii="Calibri" w:hAnsi="Calibri"/>
          <w:i/>
        </w:rPr>
        <w:t xml:space="preserve"> durchgehend farbig illustriert</w:t>
      </w:r>
    </w:p>
    <w:p w:rsidR="00D50B90" w:rsidRPr="003438FF" w:rsidRDefault="00F452BD" w:rsidP="001D095C">
      <w:pPr>
        <w:tabs>
          <w:tab w:val="left" w:pos="7797"/>
        </w:tabs>
        <w:rPr>
          <w:rFonts w:ascii="Calibri" w:hAnsi="Calibri"/>
          <w:i/>
        </w:rPr>
      </w:pPr>
      <w:r>
        <w:rPr>
          <w:rFonts w:ascii="Calibri" w:hAnsi="Calibri"/>
          <w:i/>
        </w:rPr>
        <w:t>16 x 16</w:t>
      </w:r>
      <w:r w:rsidR="00D50B90" w:rsidRPr="003438FF">
        <w:rPr>
          <w:rFonts w:ascii="Calibri" w:hAnsi="Calibri"/>
          <w:i/>
        </w:rPr>
        <w:t xml:space="preserve"> cm</w:t>
      </w:r>
      <w:r w:rsidR="00B75C77" w:rsidRPr="003438FF">
        <w:rPr>
          <w:rFonts w:ascii="Calibri" w:hAnsi="Calibri"/>
          <w:i/>
        </w:rPr>
        <w:t>;</w:t>
      </w:r>
      <w:r w:rsidR="00D50B90" w:rsidRPr="003438FF">
        <w:rPr>
          <w:rFonts w:ascii="Calibri" w:hAnsi="Calibri"/>
          <w:i/>
        </w:rPr>
        <w:t xml:space="preserve"> </w:t>
      </w:r>
      <w:r>
        <w:rPr>
          <w:rFonts w:ascii="Calibri" w:hAnsi="Calibri"/>
          <w:i/>
        </w:rPr>
        <w:t>Pappband</w:t>
      </w:r>
    </w:p>
    <w:p w:rsidR="00246DED" w:rsidRPr="003438FF" w:rsidRDefault="00246DED" w:rsidP="001D095C">
      <w:pPr>
        <w:tabs>
          <w:tab w:val="left" w:pos="7797"/>
        </w:tabs>
        <w:rPr>
          <w:rFonts w:ascii="Calibri" w:hAnsi="Calibri"/>
          <w:i/>
        </w:rPr>
      </w:pPr>
      <w:r w:rsidRPr="003438FF">
        <w:rPr>
          <w:rFonts w:ascii="Calibri" w:hAnsi="Calibri"/>
          <w:i/>
        </w:rPr>
        <w:t>Tyr</w:t>
      </w:r>
      <w:r w:rsidR="00CD7082" w:rsidRPr="003438FF">
        <w:rPr>
          <w:rFonts w:ascii="Calibri" w:hAnsi="Calibri"/>
          <w:i/>
        </w:rPr>
        <w:t>olia-Verlag, Innsbruck</w:t>
      </w:r>
      <w:r w:rsidR="00480E14">
        <w:rPr>
          <w:rFonts w:ascii="Calibri" w:hAnsi="Calibri"/>
          <w:i/>
        </w:rPr>
        <w:t>–</w:t>
      </w:r>
      <w:r w:rsidR="00F452BD">
        <w:rPr>
          <w:rFonts w:ascii="Calibri" w:hAnsi="Calibri"/>
          <w:i/>
        </w:rPr>
        <w:t>Wien 2015</w:t>
      </w:r>
    </w:p>
    <w:p w:rsidR="00D50B90" w:rsidRPr="003438FF" w:rsidRDefault="00D50B90" w:rsidP="001D095C">
      <w:pPr>
        <w:tabs>
          <w:tab w:val="left" w:pos="2977"/>
        </w:tabs>
        <w:rPr>
          <w:rFonts w:ascii="Calibri" w:hAnsi="Calibri"/>
          <w:i/>
        </w:rPr>
      </w:pPr>
      <w:r w:rsidRPr="003438FF">
        <w:rPr>
          <w:rFonts w:ascii="Calibri" w:hAnsi="Calibri"/>
          <w:i/>
        </w:rPr>
        <w:t>ISBN 978-3-7022-</w:t>
      </w:r>
      <w:r w:rsidR="00F452BD">
        <w:rPr>
          <w:rFonts w:ascii="Calibri" w:hAnsi="Calibri"/>
          <w:i/>
        </w:rPr>
        <w:t>3426-3</w:t>
      </w:r>
    </w:p>
    <w:p w:rsidR="003438FF" w:rsidRDefault="0099330E" w:rsidP="001D095C">
      <w:pPr>
        <w:tabs>
          <w:tab w:val="left" w:pos="2977"/>
        </w:tabs>
        <w:rPr>
          <w:rFonts w:ascii="Calibri" w:hAnsi="Calibri"/>
          <w:i/>
        </w:rPr>
      </w:pPr>
      <w:r w:rsidRPr="003438FF">
        <w:rPr>
          <w:rFonts w:ascii="Calibri" w:hAnsi="Calibri"/>
          <w:i/>
        </w:rPr>
        <w:t xml:space="preserve">€ </w:t>
      </w:r>
      <w:r w:rsidR="00C209AD">
        <w:rPr>
          <w:rFonts w:ascii="Calibri" w:hAnsi="Calibri"/>
          <w:i/>
        </w:rPr>
        <w:t>9</w:t>
      </w:r>
      <w:bookmarkStart w:id="0" w:name="_GoBack"/>
      <w:bookmarkEnd w:id="0"/>
      <w:r w:rsidR="00F452BD">
        <w:rPr>
          <w:rFonts w:ascii="Calibri" w:hAnsi="Calibri"/>
          <w:i/>
        </w:rPr>
        <w:t>,95</w:t>
      </w:r>
      <w:r w:rsidR="001D095C">
        <w:rPr>
          <w:rFonts w:ascii="Calibri" w:hAnsi="Calibri"/>
          <w:i/>
        </w:rPr>
        <w:t xml:space="preserve"> | </w:t>
      </w:r>
      <w:r w:rsidR="003438FF">
        <w:rPr>
          <w:rFonts w:ascii="Calibri" w:hAnsi="Calibri"/>
          <w:i/>
        </w:rPr>
        <w:t>a</w:t>
      </w:r>
      <w:r w:rsidR="00B75C77" w:rsidRPr="003438FF">
        <w:rPr>
          <w:rFonts w:ascii="Calibri" w:hAnsi="Calibri"/>
          <w:i/>
        </w:rPr>
        <w:t xml:space="preserve">b </w:t>
      </w:r>
      <w:r w:rsidR="00F452BD">
        <w:rPr>
          <w:rFonts w:ascii="Calibri" w:hAnsi="Calibri"/>
          <w:i/>
        </w:rPr>
        <w:t>2</w:t>
      </w:r>
      <w:r w:rsidRPr="003438FF">
        <w:rPr>
          <w:rFonts w:ascii="Calibri" w:hAnsi="Calibri"/>
          <w:i/>
        </w:rPr>
        <w:t xml:space="preserve"> </w:t>
      </w:r>
      <w:r w:rsidR="00B75C77" w:rsidRPr="003438FF">
        <w:rPr>
          <w:rFonts w:ascii="Calibri" w:hAnsi="Calibri"/>
          <w:i/>
        </w:rPr>
        <w:t>Jahren</w:t>
      </w:r>
    </w:p>
    <w:p w:rsidR="003438FF" w:rsidRDefault="003438FF" w:rsidP="001D095C">
      <w:pPr>
        <w:tabs>
          <w:tab w:val="left" w:pos="7797"/>
        </w:tabs>
        <w:rPr>
          <w:rFonts w:ascii="Calibri" w:hAnsi="Calibri"/>
          <w:i/>
        </w:rPr>
      </w:pPr>
    </w:p>
    <w:p w:rsidR="003438FF" w:rsidRDefault="003438FF" w:rsidP="001D095C">
      <w:pPr>
        <w:tabs>
          <w:tab w:val="left" w:pos="7797"/>
        </w:tabs>
        <w:rPr>
          <w:rFonts w:ascii="Calibri" w:hAnsi="Calibri" w:cs="Calibri"/>
          <w:b/>
          <w:sz w:val="28"/>
        </w:rPr>
      </w:pPr>
    </w:p>
    <w:p w:rsidR="00FA3452" w:rsidRDefault="00FA3452" w:rsidP="001D095C">
      <w:pPr>
        <w:tabs>
          <w:tab w:val="left" w:pos="7797"/>
        </w:tabs>
        <w:rPr>
          <w:rFonts w:ascii="Calibri" w:hAnsi="Calibri" w:cs="Calibri"/>
          <w:b/>
          <w:sz w:val="28"/>
        </w:rPr>
      </w:pPr>
    </w:p>
    <w:p w:rsidR="00F452BD" w:rsidRDefault="00F452BD" w:rsidP="001D095C">
      <w:pPr>
        <w:tabs>
          <w:tab w:val="left" w:pos="7797"/>
        </w:tabs>
        <w:rPr>
          <w:rFonts w:ascii="Calibri" w:hAnsi="Calibri" w:cs="Calibri"/>
          <w:b/>
          <w:sz w:val="28"/>
        </w:rPr>
      </w:pPr>
    </w:p>
    <w:p w:rsidR="0099330E" w:rsidRPr="001D095C" w:rsidRDefault="00F452BD" w:rsidP="001D095C">
      <w:pPr>
        <w:tabs>
          <w:tab w:val="left" w:pos="7797"/>
        </w:tabs>
        <w:rPr>
          <w:rFonts w:ascii="Calibri" w:hAnsi="Calibri" w:cs="Calibri"/>
          <w:b/>
          <w:sz w:val="28"/>
        </w:rPr>
      </w:pPr>
      <w:r>
        <w:rPr>
          <w:rFonts w:ascii="Calibri" w:hAnsi="Calibri" w:cs="Calibri"/>
          <w:b/>
          <w:sz w:val="28"/>
        </w:rPr>
        <w:t>Mein allererstes Gebetbuch</w:t>
      </w:r>
    </w:p>
    <w:p w:rsidR="003830D6" w:rsidRDefault="003830D6" w:rsidP="001D095C">
      <w:pPr>
        <w:shd w:val="clear" w:color="auto" w:fill="FFFFFF"/>
        <w:textAlignment w:val="baseline"/>
        <w:rPr>
          <w:rFonts w:ascii="Calibri" w:hAnsi="Calibri" w:cs="Calibri"/>
          <w:sz w:val="22"/>
          <w:szCs w:val="22"/>
          <w:lang w:eastAsia="de-AT"/>
        </w:rPr>
      </w:pPr>
    </w:p>
    <w:p w:rsidR="00FA3452" w:rsidRDefault="00F452BD"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Gott ist nicht nur am Sonntag in der Kirche spürbar, er begleitet und beschützt uns jeden Tag. Dieses neue Pappbilderbuch konzentriert sich genau auf diese Begegnung mit Gott im Alltag und bereitet sie für ganz kleine Kinder auf.</w:t>
      </w:r>
    </w:p>
    <w:p w:rsidR="00F452BD" w:rsidRDefault="00F452BD"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Seite für Seite werden Szenen und Situationen dargestellt, die wohl jedes Kind kennt: Aufstehen und Schlafengehen, Weggehen und Heimkommen, gemeinsames Essen und konzentriertes Spiel, Streiten und Versöhnen.</w:t>
      </w:r>
    </w:p>
    <w:p w:rsidR="00F452BD" w:rsidRDefault="00F452BD"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 xml:space="preserve">Begleitet werden diese Szenen von einfachen Gebetstexten, die stets Bezug auf das kindliche Leben nehmen. Dazu kommen </w:t>
      </w:r>
      <w:proofErr w:type="spellStart"/>
      <w:r>
        <w:rPr>
          <w:rFonts w:ascii="Calibri" w:hAnsi="Calibri" w:cs="Calibri"/>
          <w:sz w:val="22"/>
          <w:szCs w:val="22"/>
          <w:lang w:val="de-AT" w:eastAsia="de-AT"/>
        </w:rPr>
        <w:t>Psalmtexte</w:t>
      </w:r>
      <w:proofErr w:type="spellEnd"/>
      <w:r>
        <w:rPr>
          <w:rFonts w:ascii="Calibri" w:hAnsi="Calibri" w:cs="Calibri"/>
          <w:sz w:val="22"/>
          <w:szCs w:val="22"/>
          <w:lang w:val="de-AT" w:eastAsia="de-AT"/>
        </w:rPr>
        <w:t>, die überraschend gut zu dem passen, was wir im Alltag erleben.</w:t>
      </w:r>
    </w:p>
    <w:p w:rsidR="00F452BD" w:rsidRDefault="00F452BD" w:rsidP="001D095C">
      <w:pPr>
        <w:shd w:val="clear" w:color="auto" w:fill="FFFFFF"/>
        <w:textAlignment w:val="baseline"/>
        <w:rPr>
          <w:rFonts w:ascii="Calibri" w:hAnsi="Calibri" w:cs="Calibri"/>
          <w:sz w:val="22"/>
          <w:szCs w:val="22"/>
          <w:lang w:val="de-AT" w:eastAsia="de-AT"/>
        </w:rPr>
      </w:pPr>
    </w:p>
    <w:p w:rsidR="00F452BD" w:rsidRDefault="00F452BD"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Eine kongeniale Mischung, zusammengestellt vom gleichen Autorinnenteam, das ihr umfangreiches Wissen um die Vermittlung religiöser Inhalte an ganz kleine Kinder bereits im Bilderbuchleporello „Ein Fest für alle Tage“ eindrücklich unter Beweis stellen konnte.</w:t>
      </w:r>
    </w:p>
    <w:p w:rsidR="00F452BD" w:rsidRDefault="00F452BD"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Zusätzlich gelingt es Birgit Antoni mit ihren frisch-fröhlichen Illustrationen zu diesen einzelnen Szenen im Bereich der Gebetbücher einen neuen künstlerischen Zugang zu bieten.</w:t>
      </w:r>
    </w:p>
    <w:p w:rsidR="00F452BD" w:rsidRDefault="00F452BD" w:rsidP="001D095C">
      <w:pPr>
        <w:shd w:val="clear" w:color="auto" w:fill="FFFFFF"/>
        <w:textAlignment w:val="baseline"/>
        <w:rPr>
          <w:rFonts w:ascii="Calibri" w:hAnsi="Calibri" w:cs="Calibri"/>
          <w:sz w:val="22"/>
          <w:szCs w:val="22"/>
          <w:lang w:val="de-AT" w:eastAsia="de-AT"/>
        </w:rPr>
      </w:pPr>
    </w:p>
    <w:p w:rsidR="00F452BD" w:rsidRPr="00F452BD" w:rsidRDefault="00F452BD" w:rsidP="001D095C">
      <w:pPr>
        <w:shd w:val="clear" w:color="auto" w:fill="FFFFFF"/>
        <w:textAlignment w:val="baseline"/>
        <w:rPr>
          <w:rFonts w:ascii="Calibri" w:hAnsi="Calibri" w:cs="Calibri"/>
          <w:sz w:val="22"/>
          <w:szCs w:val="22"/>
          <w:lang w:val="de-AT" w:eastAsia="de-AT"/>
        </w:rPr>
      </w:pPr>
      <w:r w:rsidRPr="00F452BD">
        <w:rPr>
          <w:rFonts w:ascii="Calibri" w:hAnsi="Calibri" w:cs="Calibri"/>
          <w:sz w:val="22"/>
          <w:szCs w:val="22"/>
          <w:lang w:val="de-AT" w:eastAsia="de-AT"/>
        </w:rPr>
        <w:t>Ein ideales Geschenk zu Geburt und Taufe</w:t>
      </w:r>
    </w:p>
    <w:p w:rsidR="00F452BD" w:rsidRDefault="00F452BD" w:rsidP="001D095C">
      <w:pPr>
        <w:shd w:val="clear" w:color="auto" w:fill="FFFFFF"/>
        <w:textAlignment w:val="baseline"/>
        <w:rPr>
          <w:rFonts w:ascii="Calibri" w:hAnsi="Calibri" w:cs="Calibri"/>
          <w:sz w:val="22"/>
          <w:szCs w:val="22"/>
          <w:lang w:val="de-AT" w:eastAsia="de-AT"/>
        </w:rPr>
      </w:pPr>
    </w:p>
    <w:p w:rsidR="00F452BD" w:rsidRDefault="00F452BD" w:rsidP="001D095C">
      <w:pPr>
        <w:shd w:val="clear" w:color="auto" w:fill="FFFFFF"/>
        <w:textAlignment w:val="baseline"/>
        <w:rPr>
          <w:rFonts w:ascii="Calibri" w:hAnsi="Calibri" w:cs="Calibri"/>
          <w:sz w:val="22"/>
          <w:szCs w:val="22"/>
          <w:lang w:val="de-AT" w:eastAsia="de-AT"/>
        </w:rPr>
      </w:pPr>
    </w:p>
    <w:p w:rsidR="00F452BD" w:rsidRDefault="00F452BD" w:rsidP="001D095C">
      <w:pPr>
        <w:shd w:val="clear" w:color="auto" w:fill="FFFFFF"/>
        <w:textAlignment w:val="baseline"/>
        <w:rPr>
          <w:rFonts w:ascii="Calibri" w:hAnsi="Calibri" w:cs="Calibri"/>
          <w:sz w:val="22"/>
          <w:szCs w:val="22"/>
          <w:lang w:val="de-AT" w:eastAsia="de-AT"/>
        </w:rPr>
      </w:pPr>
    </w:p>
    <w:p w:rsidR="00FC3E13" w:rsidRDefault="003830D6" w:rsidP="001D095C">
      <w:pPr>
        <w:pStyle w:val="NurText"/>
        <w:rPr>
          <w:b/>
          <w:i/>
          <w:sz w:val="24"/>
        </w:rPr>
      </w:pPr>
      <w:r>
        <w:rPr>
          <w:b/>
          <w:i/>
          <w:sz w:val="24"/>
        </w:rPr>
        <w:t>Die Autorin</w:t>
      </w:r>
      <w:r w:rsidR="00F452BD">
        <w:rPr>
          <w:b/>
          <w:i/>
          <w:sz w:val="24"/>
        </w:rPr>
        <w:t>nen</w:t>
      </w:r>
      <w:r w:rsidR="007F2D43" w:rsidRPr="003438FF">
        <w:rPr>
          <w:b/>
          <w:i/>
          <w:sz w:val="24"/>
        </w:rPr>
        <w:t xml:space="preserve"> und </w:t>
      </w:r>
      <w:r w:rsidR="00FC3E13" w:rsidRPr="003438FF">
        <w:rPr>
          <w:b/>
          <w:i/>
          <w:sz w:val="24"/>
        </w:rPr>
        <w:t xml:space="preserve">die </w:t>
      </w:r>
      <w:r w:rsidR="0099330E" w:rsidRPr="003438FF">
        <w:rPr>
          <w:b/>
          <w:i/>
          <w:sz w:val="24"/>
        </w:rPr>
        <w:t>Illustratorin</w:t>
      </w:r>
    </w:p>
    <w:p w:rsidR="00F452BD" w:rsidRPr="003438FF" w:rsidRDefault="00F452BD" w:rsidP="001D095C">
      <w:pPr>
        <w:pStyle w:val="NurText"/>
        <w:rPr>
          <w:b/>
          <w:i/>
          <w:sz w:val="24"/>
        </w:rPr>
      </w:pPr>
    </w:p>
    <w:p w:rsidR="00F452BD" w:rsidRDefault="00F452BD" w:rsidP="001D095C">
      <w:pPr>
        <w:pStyle w:val="StandardWeb"/>
        <w:shd w:val="clear" w:color="auto" w:fill="FFFFFF"/>
        <w:spacing w:before="0" w:after="0"/>
        <w:textAlignment w:val="baseline"/>
        <w:rPr>
          <w:rFonts w:ascii="Calibri" w:hAnsi="Calibri" w:cs="Calibri"/>
          <w:sz w:val="22"/>
          <w:szCs w:val="22"/>
        </w:rPr>
      </w:pPr>
      <w:r>
        <w:rPr>
          <w:rFonts w:ascii="Calibri" w:hAnsi="Calibri" w:cs="Calibri"/>
          <w:smallCaps/>
          <w:sz w:val="22"/>
          <w:szCs w:val="22"/>
        </w:rPr>
        <w:t xml:space="preserve">Marianne Rössner, Rachel van </w:t>
      </w:r>
      <w:proofErr w:type="spellStart"/>
      <w:r>
        <w:rPr>
          <w:rFonts w:ascii="Calibri" w:hAnsi="Calibri" w:cs="Calibri"/>
          <w:smallCaps/>
          <w:sz w:val="22"/>
          <w:szCs w:val="22"/>
        </w:rPr>
        <w:t>Kooih</w:t>
      </w:r>
      <w:proofErr w:type="spellEnd"/>
      <w:r>
        <w:rPr>
          <w:rFonts w:ascii="Calibri" w:hAnsi="Calibri" w:cs="Calibri"/>
          <w:smallCaps/>
          <w:sz w:val="22"/>
          <w:szCs w:val="22"/>
        </w:rPr>
        <w:t xml:space="preserve">, Barbara Steinrück und </w:t>
      </w:r>
      <w:proofErr w:type="spellStart"/>
      <w:r>
        <w:rPr>
          <w:rFonts w:ascii="Calibri" w:hAnsi="Calibri" w:cs="Calibri"/>
          <w:smallCaps/>
          <w:sz w:val="22"/>
          <w:szCs w:val="22"/>
        </w:rPr>
        <w:t>Getraud</w:t>
      </w:r>
      <w:proofErr w:type="spellEnd"/>
      <w:r>
        <w:rPr>
          <w:rFonts w:ascii="Calibri" w:hAnsi="Calibri" w:cs="Calibri"/>
          <w:smallCaps/>
          <w:sz w:val="22"/>
          <w:szCs w:val="22"/>
        </w:rPr>
        <w:t xml:space="preserve"> </w:t>
      </w:r>
      <w:proofErr w:type="spellStart"/>
      <w:r>
        <w:rPr>
          <w:rFonts w:ascii="Calibri" w:hAnsi="Calibri" w:cs="Calibri"/>
          <w:smallCaps/>
          <w:sz w:val="22"/>
          <w:szCs w:val="22"/>
        </w:rPr>
        <w:t>Höslinger</w:t>
      </w:r>
      <w:proofErr w:type="spellEnd"/>
      <w:r w:rsidR="00FC3E13" w:rsidRPr="003830D6">
        <w:rPr>
          <w:rFonts w:ascii="Calibri" w:hAnsi="Calibri" w:cs="Calibri"/>
          <w:smallCaps/>
          <w:sz w:val="22"/>
          <w:szCs w:val="22"/>
        </w:rPr>
        <w:t>,</w:t>
      </w:r>
      <w:r w:rsidR="00E841AD" w:rsidRPr="003830D6">
        <w:rPr>
          <w:rFonts w:ascii="Calibri" w:hAnsi="Calibri" w:cs="Calibri"/>
          <w:smallCaps/>
          <w:sz w:val="22"/>
          <w:szCs w:val="22"/>
        </w:rPr>
        <w:t xml:space="preserve"> </w:t>
      </w:r>
      <w:r>
        <w:rPr>
          <w:rFonts w:ascii="Calibri" w:hAnsi="Calibri" w:cs="Calibri"/>
          <w:sz w:val="22"/>
          <w:szCs w:val="22"/>
        </w:rPr>
        <w:t>sind bereits seit vi</w:t>
      </w:r>
      <w:r>
        <w:rPr>
          <w:rFonts w:ascii="Calibri" w:hAnsi="Calibri" w:cs="Calibri"/>
          <w:sz w:val="22"/>
          <w:szCs w:val="22"/>
        </w:rPr>
        <w:t>e</w:t>
      </w:r>
      <w:r>
        <w:rPr>
          <w:rFonts w:ascii="Calibri" w:hAnsi="Calibri" w:cs="Calibri"/>
          <w:sz w:val="22"/>
          <w:szCs w:val="22"/>
        </w:rPr>
        <w:t>len Jahren in verschiedenen (religions-)pädagogischen Bereichen beruflich tätig. Für die Pfarrpastoral sowie für ihre eigenen Kinder haben sie nach einem ansprechenden und theologisch sowie liturgisch fundierten Kindermessbuch gesucht. Aus den Ideen von „Ein Fest für alle Tage“ ist nun auch dieses erste Gebetbuch entstanden.</w:t>
      </w:r>
    </w:p>
    <w:p w:rsidR="00F452BD" w:rsidRDefault="00F452BD" w:rsidP="001D095C">
      <w:pPr>
        <w:pStyle w:val="StandardWeb"/>
        <w:shd w:val="clear" w:color="auto" w:fill="FFFFFF"/>
        <w:spacing w:before="0" w:after="0"/>
        <w:textAlignment w:val="baseline"/>
        <w:rPr>
          <w:rFonts w:ascii="Calibri" w:hAnsi="Calibri" w:cs="Calibri"/>
          <w:sz w:val="22"/>
          <w:szCs w:val="22"/>
        </w:rPr>
      </w:pPr>
    </w:p>
    <w:p w:rsidR="00F452BD" w:rsidRDefault="00F452BD" w:rsidP="001D095C">
      <w:pPr>
        <w:pStyle w:val="StandardWeb"/>
        <w:shd w:val="clear" w:color="auto" w:fill="FFFFFF"/>
        <w:spacing w:before="0" w:after="0"/>
        <w:textAlignment w:val="baseline"/>
        <w:rPr>
          <w:rFonts w:ascii="Calibri" w:eastAsiaTheme="minorHAnsi" w:hAnsi="Calibri" w:cstheme="minorBidi"/>
          <w:sz w:val="22"/>
          <w:szCs w:val="21"/>
          <w:lang w:eastAsia="en-US"/>
        </w:rPr>
      </w:pPr>
      <w:r>
        <w:rPr>
          <w:rFonts w:ascii="Calibri" w:eastAsiaTheme="minorHAnsi" w:hAnsi="Calibri" w:cstheme="minorBidi"/>
          <w:smallCaps/>
          <w:sz w:val="22"/>
          <w:szCs w:val="21"/>
          <w:lang w:eastAsia="en-US"/>
        </w:rPr>
        <w:t>Birgit Antoni</w:t>
      </w:r>
      <w:r w:rsidR="001233F6" w:rsidRPr="0099330E">
        <w:rPr>
          <w:rFonts w:ascii="Calibri" w:eastAsiaTheme="minorHAnsi" w:hAnsi="Calibri" w:cstheme="minorBidi"/>
          <w:sz w:val="22"/>
          <w:szCs w:val="21"/>
          <w:lang w:eastAsia="en-US"/>
        </w:rPr>
        <w:t xml:space="preserve">, </w:t>
      </w:r>
      <w:r w:rsidR="001D095C">
        <w:rPr>
          <w:rFonts w:ascii="Calibri" w:eastAsiaTheme="minorHAnsi" w:hAnsi="Calibri" w:cstheme="minorBidi"/>
          <w:sz w:val="22"/>
          <w:szCs w:val="21"/>
          <w:lang w:eastAsia="en-US"/>
        </w:rPr>
        <w:t>geb</w:t>
      </w:r>
      <w:r w:rsidR="003830D6">
        <w:rPr>
          <w:rFonts w:ascii="Calibri" w:eastAsiaTheme="minorHAnsi" w:hAnsi="Calibri" w:cstheme="minorBidi"/>
          <w:sz w:val="22"/>
          <w:szCs w:val="21"/>
          <w:lang w:eastAsia="en-US"/>
        </w:rPr>
        <w:t xml:space="preserve">. </w:t>
      </w:r>
      <w:r>
        <w:rPr>
          <w:rFonts w:ascii="Calibri" w:eastAsiaTheme="minorHAnsi" w:hAnsi="Calibri" w:cstheme="minorBidi"/>
          <w:sz w:val="22"/>
          <w:szCs w:val="21"/>
          <w:lang w:eastAsia="en-US"/>
        </w:rPr>
        <w:t>1969. Studierte Schrift und Buchgestaltung sowie Grafikdesign an der Hochschule für angewandte Kunst in Wien. Seit 1996 ist sie freiberufliche Grafikerin und Illustratorin. Für ihre Kinder- und Bilderbuchillustrationen wurde sie bereits vielfach ausgezeichnet.</w:t>
      </w:r>
    </w:p>
    <w:sectPr w:rsidR="00F452BD"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7E" w:rsidRDefault="0076117E">
      <w:r>
        <w:separator/>
      </w:r>
    </w:p>
  </w:endnote>
  <w:endnote w:type="continuationSeparator" w:id="0">
    <w:p w:rsidR="0076117E" w:rsidRDefault="0076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7E" w:rsidRDefault="0076117E">
      <w:r>
        <w:separator/>
      </w:r>
    </w:p>
  </w:footnote>
  <w:footnote w:type="continuationSeparator" w:id="0">
    <w:p w:rsidR="0076117E" w:rsidRDefault="0076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478C2"/>
    <w:rsid w:val="00066993"/>
    <w:rsid w:val="000A2181"/>
    <w:rsid w:val="000A3371"/>
    <w:rsid w:val="000B01F3"/>
    <w:rsid w:val="000B02AB"/>
    <w:rsid w:val="000C18B7"/>
    <w:rsid w:val="000D4BC3"/>
    <w:rsid w:val="000D6523"/>
    <w:rsid w:val="001059B1"/>
    <w:rsid w:val="001233F6"/>
    <w:rsid w:val="00147F07"/>
    <w:rsid w:val="00182CA8"/>
    <w:rsid w:val="001D095C"/>
    <w:rsid w:val="001D4D44"/>
    <w:rsid w:val="001E5711"/>
    <w:rsid w:val="002042A6"/>
    <w:rsid w:val="0022583B"/>
    <w:rsid w:val="00226AC2"/>
    <w:rsid w:val="00236256"/>
    <w:rsid w:val="00241BD3"/>
    <w:rsid w:val="00246DED"/>
    <w:rsid w:val="00266F08"/>
    <w:rsid w:val="0027173B"/>
    <w:rsid w:val="00274A78"/>
    <w:rsid w:val="002A4FF5"/>
    <w:rsid w:val="002A68AD"/>
    <w:rsid w:val="002E55E0"/>
    <w:rsid w:val="002F1E94"/>
    <w:rsid w:val="0032176D"/>
    <w:rsid w:val="00334765"/>
    <w:rsid w:val="003438FF"/>
    <w:rsid w:val="0037622A"/>
    <w:rsid w:val="00380F9D"/>
    <w:rsid w:val="00381683"/>
    <w:rsid w:val="003830D6"/>
    <w:rsid w:val="003C0A86"/>
    <w:rsid w:val="003D1C70"/>
    <w:rsid w:val="003E080B"/>
    <w:rsid w:val="003F4FC7"/>
    <w:rsid w:val="0041719A"/>
    <w:rsid w:val="00455972"/>
    <w:rsid w:val="00464E74"/>
    <w:rsid w:val="00477FBD"/>
    <w:rsid w:val="00480E14"/>
    <w:rsid w:val="00486BB3"/>
    <w:rsid w:val="004A210D"/>
    <w:rsid w:val="004C0F30"/>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6117E"/>
    <w:rsid w:val="00764422"/>
    <w:rsid w:val="00776ED9"/>
    <w:rsid w:val="007912DD"/>
    <w:rsid w:val="007A53FC"/>
    <w:rsid w:val="007C4E56"/>
    <w:rsid w:val="007D5D69"/>
    <w:rsid w:val="007F2D43"/>
    <w:rsid w:val="0081167D"/>
    <w:rsid w:val="00821DCF"/>
    <w:rsid w:val="008626B6"/>
    <w:rsid w:val="008831E7"/>
    <w:rsid w:val="00910D47"/>
    <w:rsid w:val="00910DE0"/>
    <w:rsid w:val="00941168"/>
    <w:rsid w:val="009856A9"/>
    <w:rsid w:val="00986FB7"/>
    <w:rsid w:val="00991EF6"/>
    <w:rsid w:val="0099330E"/>
    <w:rsid w:val="009B080D"/>
    <w:rsid w:val="009C537B"/>
    <w:rsid w:val="009F4CC1"/>
    <w:rsid w:val="00A1711E"/>
    <w:rsid w:val="00A446F9"/>
    <w:rsid w:val="00A46625"/>
    <w:rsid w:val="00A7627B"/>
    <w:rsid w:val="00A95039"/>
    <w:rsid w:val="00AC40C3"/>
    <w:rsid w:val="00AD2CFC"/>
    <w:rsid w:val="00B26C7C"/>
    <w:rsid w:val="00B368D1"/>
    <w:rsid w:val="00B50820"/>
    <w:rsid w:val="00B63F31"/>
    <w:rsid w:val="00B65A89"/>
    <w:rsid w:val="00B751D7"/>
    <w:rsid w:val="00B75C77"/>
    <w:rsid w:val="00B84C5A"/>
    <w:rsid w:val="00B9018A"/>
    <w:rsid w:val="00BA77E5"/>
    <w:rsid w:val="00BC634B"/>
    <w:rsid w:val="00BF3599"/>
    <w:rsid w:val="00C209AD"/>
    <w:rsid w:val="00C343AB"/>
    <w:rsid w:val="00C838FC"/>
    <w:rsid w:val="00CD7082"/>
    <w:rsid w:val="00D1217D"/>
    <w:rsid w:val="00D15C7E"/>
    <w:rsid w:val="00D2191B"/>
    <w:rsid w:val="00D50B90"/>
    <w:rsid w:val="00D51B7D"/>
    <w:rsid w:val="00D62211"/>
    <w:rsid w:val="00D66BF8"/>
    <w:rsid w:val="00D719D1"/>
    <w:rsid w:val="00D937FD"/>
    <w:rsid w:val="00DC12D4"/>
    <w:rsid w:val="00DE64C8"/>
    <w:rsid w:val="00E53263"/>
    <w:rsid w:val="00E5588C"/>
    <w:rsid w:val="00E6485F"/>
    <w:rsid w:val="00E76BA7"/>
    <w:rsid w:val="00E841AD"/>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3</cp:revision>
  <cp:lastPrinted>2014-09-24T14:32:00Z</cp:lastPrinted>
  <dcterms:created xsi:type="dcterms:W3CDTF">2015-01-21T09:50:00Z</dcterms:created>
  <dcterms:modified xsi:type="dcterms:W3CDTF">2019-02-19T16:02:00Z</dcterms:modified>
</cp:coreProperties>
</file>