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006DFC" w:rsidP="001D095C">
      <w:pPr>
        <w:pStyle w:val="Kopfzeile"/>
        <w:tabs>
          <w:tab w:val="clear" w:pos="4536"/>
          <w:tab w:val="clear" w:pos="9072"/>
          <w:tab w:val="left" w:pos="7797"/>
        </w:tabs>
        <w:rPr>
          <w:rFonts w:ascii="Calibri" w:hAnsi="Calibri" w:cs="Calibri"/>
          <w:sz w:val="22"/>
          <w:szCs w:val="22"/>
          <w:lang w:val="de-AT"/>
        </w:rPr>
      </w:pPr>
    </w:p>
    <w:p w:rsidR="00FC3E13" w:rsidRDefault="00FC3E13" w:rsidP="001D095C">
      <w:pPr>
        <w:tabs>
          <w:tab w:val="left" w:pos="7797"/>
        </w:tabs>
        <w:rPr>
          <w:rFonts w:ascii="Calibri" w:hAnsi="Calibri"/>
          <w:noProof/>
          <w:lang w:val="de-AT" w:eastAsia="de-AT"/>
        </w:rPr>
      </w:pPr>
    </w:p>
    <w:p w:rsidR="00D50B90" w:rsidRPr="00610C8D" w:rsidRDefault="00FA3452" w:rsidP="001D095C">
      <w:pPr>
        <w:tabs>
          <w:tab w:val="left" w:pos="7797"/>
        </w:tabs>
        <w:rPr>
          <w:rFonts w:ascii="Calibri" w:hAnsi="Calibri"/>
        </w:rPr>
      </w:pPr>
      <w:r>
        <w:rPr>
          <w:rFonts w:ascii="Calibri" w:hAnsi="Calibri" w:cs="Calibri"/>
          <w:b/>
          <w:noProof/>
          <w:sz w:val="28"/>
          <w:lang w:val="de-AT" w:eastAsia="de-AT"/>
        </w:rPr>
        <w:drawing>
          <wp:anchor distT="0" distB="0" distL="114300" distR="114300" simplePos="0" relativeHeight="251657215" behindDoc="0" locked="0" layoutInCell="1" allowOverlap="1" wp14:anchorId="5FB9B4CC" wp14:editId="7259D185">
            <wp:simplePos x="0" y="0"/>
            <wp:positionH relativeFrom="margin">
              <wp:posOffset>3234055</wp:posOffset>
            </wp:positionH>
            <wp:positionV relativeFrom="paragraph">
              <wp:posOffset>7620</wp:posOffset>
            </wp:positionV>
            <wp:extent cx="2519680" cy="2807335"/>
            <wp:effectExtent l="57150" t="57150" r="109220" b="1073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702233662_2_Presse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28073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noProof/>
          <w:lang w:val="de-AT" w:eastAsia="de-AT"/>
        </w:rPr>
        <w:t>Beatrice Masini | Angela Marchetti</w:t>
      </w:r>
      <w:r w:rsidR="00986FB7">
        <w:rPr>
          <w:rFonts w:ascii="Calibri" w:hAnsi="Calibri"/>
          <w:noProof/>
          <w:lang w:val="de-AT" w:eastAsia="de-AT"/>
        </w:rPr>
        <w:t xml:space="preserve"> </w:t>
      </w:r>
    </w:p>
    <w:p w:rsidR="00D50B90" w:rsidRDefault="00FA3452" w:rsidP="001D095C">
      <w:pPr>
        <w:tabs>
          <w:tab w:val="left" w:pos="7797"/>
        </w:tabs>
        <w:rPr>
          <w:rFonts w:ascii="Calibri" w:hAnsi="Calibri"/>
          <w:b/>
          <w:noProof/>
          <w:sz w:val="28"/>
          <w:szCs w:val="28"/>
          <w:lang w:val="de-AT" w:eastAsia="de-AT"/>
        </w:rPr>
      </w:pPr>
      <w:r>
        <w:rPr>
          <w:rFonts w:ascii="Calibri" w:hAnsi="Calibri"/>
          <w:b/>
          <w:noProof/>
          <w:sz w:val="28"/>
          <w:szCs w:val="28"/>
          <w:lang w:val="de-AT" w:eastAsia="de-AT"/>
        </w:rPr>
        <w:t>Die unglaublichen Abenteuer der</w:t>
      </w:r>
      <w:r>
        <w:rPr>
          <w:rFonts w:ascii="Calibri" w:hAnsi="Calibri"/>
          <w:b/>
          <w:noProof/>
          <w:sz w:val="28"/>
          <w:szCs w:val="28"/>
          <w:lang w:val="de-AT" w:eastAsia="de-AT"/>
        </w:rPr>
        <w:br/>
        <w:t>Heiligen Drei Könige</w:t>
      </w:r>
    </w:p>
    <w:p w:rsidR="001D095C" w:rsidRPr="001D095C" w:rsidRDefault="00FA3452" w:rsidP="001D095C">
      <w:pPr>
        <w:tabs>
          <w:tab w:val="left" w:pos="7797"/>
        </w:tabs>
        <w:rPr>
          <w:rFonts w:ascii="Calibri" w:hAnsi="Calibri"/>
          <w:sz w:val="22"/>
          <w:szCs w:val="28"/>
        </w:rPr>
      </w:pPr>
      <w:r>
        <w:rPr>
          <w:rFonts w:ascii="Calibri" w:hAnsi="Calibri"/>
          <w:noProof/>
          <w:sz w:val="22"/>
          <w:szCs w:val="28"/>
          <w:lang w:val="de-AT" w:eastAsia="de-AT"/>
        </w:rPr>
        <w:t>Aus dem Italienischen von Gabriele Stein</w:t>
      </w:r>
    </w:p>
    <w:p w:rsidR="00D50B90" w:rsidRPr="00610C8D" w:rsidRDefault="00D50B90" w:rsidP="001D095C">
      <w:pPr>
        <w:tabs>
          <w:tab w:val="left" w:pos="7797"/>
        </w:tabs>
        <w:rPr>
          <w:rFonts w:ascii="Calibri" w:hAnsi="Calibri"/>
        </w:rPr>
      </w:pPr>
    </w:p>
    <w:p w:rsidR="00B26C7C" w:rsidRPr="003438FF" w:rsidRDefault="00FA3452" w:rsidP="001D095C">
      <w:pPr>
        <w:tabs>
          <w:tab w:val="left" w:pos="7797"/>
        </w:tabs>
        <w:rPr>
          <w:rFonts w:ascii="Calibri" w:hAnsi="Calibri"/>
          <w:i/>
        </w:rPr>
      </w:pPr>
      <w:r>
        <w:rPr>
          <w:rFonts w:ascii="Calibri" w:hAnsi="Calibri"/>
          <w:i/>
        </w:rPr>
        <w:t>112</w:t>
      </w:r>
      <w:r w:rsidR="00D50B90" w:rsidRPr="003438FF">
        <w:rPr>
          <w:rFonts w:ascii="Calibri" w:hAnsi="Calibri"/>
          <w:i/>
        </w:rPr>
        <w:t xml:space="preserve"> Seiten,</w:t>
      </w:r>
      <w:r w:rsidR="00B26C7C" w:rsidRPr="003438FF">
        <w:rPr>
          <w:rFonts w:ascii="Calibri" w:hAnsi="Calibri"/>
          <w:i/>
        </w:rPr>
        <w:t xml:space="preserve"> durchgehend farbig illustriert</w:t>
      </w:r>
    </w:p>
    <w:p w:rsidR="00D50B90" w:rsidRPr="003438FF" w:rsidRDefault="001D095C" w:rsidP="001D095C">
      <w:pPr>
        <w:tabs>
          <w:tab w:val="left" w:pos="7797"/>
        </w:tabs>
        <w:rPr>
          <w:rFonts w:ascii="Calibri" w:hAnsi="Calibri"/>
          <w:i/>
        </w:rPr>
      </w:pPr>
      <w:r>
        <w:rPr>
          <w:rFonts w:ascii="Calibri" w:hAnsi="Calibri"/>
          <w:i/>
        </w:rPr>
        <w:t>2</w:t>
      </w:r>
      <w:r w:rsidR="00FA3452">
        <w:rPr>
          <w:rFonts w:ascii="Calibri" w:hAnsi="Calibri"/>
          <w:i/>
        </w:rPr>
        <w:t>1,5</w:t>
      </w:r>
      <w:r w:rsidR="00D50B90" w:rsidRPr="003438FF">
        <w:rPr>
          <w:rFonts w:ascii="Calibri" w:hAnsi="Calibri"/>
          <w:i/>
        </w:rPr>
        <w:t xml:space="preserve"> x</w:t>
      </w:r>
      <w:r w:rsidR="00FA3452">
        <w:rPr>
          <w:rFonts w:ascii="Calibri" w:hAnsi="Calibri"/>
          <w:i/>
        </w:rPr>
        <w:t xml:space="preserve"> 24</w:t>
      </w:r>
      <w:r w:rsidR="00D50B90" w:rsidRPr="003438FF">
        <w:rPr>
          <w:rFonts w:ascii="Calibri" w:hAnsi="Calibri"/>
          <w:i/>
        </w:rPr>
        <w:t xml:space="preserve"> cm</w:t>
      </w:r>
      <w:r w:rsidR="00B75C77" w:rsidRPr="003438FF">
        <w:rPr>
          <w:rFonts w:ascii="Calibri" w:hAnsi="Calibri"/>
          <w:i/>
        </w:rPr>
        <w:t>;</w:t>
      </w:r>
      <w:r w:rsidR="00D50B90" w:rsidRPr="003438FF">
        <w:rPr>
          <w:rFonts w:ascii="Calibri" w:hAnsi="Calibri"/>
          <w:i/>
        </w:rPr>
        <w:t xml:space="preserve"> </w:t>
      </w:r>
      <w:r w:rsidR="00986FB7" w:rsidRPr="003438FF">
        <w:rPr>
          <w:rFonts w:ascii="Calibri" w:hAnsi="Calibri"/>
          <w:i/>
        </w:rPr>
        <w:t>gebunden</w:t>
      </w:r>
    </w:p>
    <w:p w:rsidR="00246DED" w:rsidRPr="003438FF" w:rsidRDefault="00246DED" w:rsidP="001D095C">
      <w:pPr>
        <w:tabs>
          <w:tab w:val="left" w:pos="7797"/>
        </w:tabs>
        <w:rPr>
          <w:rFonts w:ascii="Calibri" w:hAnsi="Calibri"/>
          <w:i/>
        </w:rPr>
      </w:pPr>
      <w:r w:rsidRPr="003438FF">
        <w:rPr>
          <w:rFonts w:ascii="Calibri" w:hAnsi="Calibri"/>
          <w:i/>
        </w:rPr>
        <w:t>Tyr</w:t>
      </w:r>
      <w:r w:rsidR="00CD7082" w:rsidRPr="003438FF">
        <w:rPr>
          <w:rFonts w:ascii="Calibri" w:hAnsi="Calibri"/>
          <w:i/>
        </w:rPr>
        <w:t>olia-Verlag, Innsbruck</w:t>
      </w:r>
      <w:r w:rsidR="00480E14">
        <w:rPr>
          <w:rFonts w:ascii="Calibri" w:hAnsi="Calibri"/>
          <w:i/>
        </w:rPr>
        <w:t>–</w:t>
      </w:r>
      <w:r w:rsidR="001D095C">
        <w:rPr>
          <w:rFonts w:ascii="Calibri" w:hAnsi="Calibri"/>
          <w:i/>
        </w:rPr>
        <w:t>Wien 2014</w:t>
      </w:r>
    </w:p>
    <w:p w:rsidR="00D50B90" w:rsidRPr="003438FF" w:rsidRDefault="00D50B90" w:rsidP="001D095C">
      <w:pPr>
        <w:tabs>
          <w:tab w:val="left" w:pos="2977"/>
        </w:tabs>
        <w:rPr>
          <w:rFonts w:ascii="Calibri" w:hAnsi="Calibri"/>
          <w:i/>
        </w:rPr>
      </w:pPr>
      <w:r w:rsidRPr="003438FF">
        <w:rPr>
          <w:rFonts w:ascii="Calibri" w:hAnsi="Calibri"/>
          <w:i/>
        </w:rPr>
        <w:t>ISBN 978-3-7022-</w:t>
      </w:r>
      <w:r w:rsidR="00FA3452">
        <w:rPr>
          <w:rFonts w:ascii="Calibri" w:hAnsi="Calibri"/>
          <w:i/>
        </w:rPr>
        <w:t>3406-5</w:t>
      </w:r>
    </w:p>
    <w:p w:rsidR="003438FF" w:rsidRDefault="0099330E" w:rsidP="001D095C">
      <w:pPr>
        <w:tabs>
          <w:tab w:val="left" w:pos="2977"/>
        </w:tabs>
        <w:rPr>
          <w:rFonts w:ascii="Calibri" w:hAnsi="Calibri"/>
          <w:i/>
        </w:rPr>
      </w:pPr>
      <w:r w:rsidRPr="003438FF">
        <w:rPr>
          <w:rFonts w:ascii="Calibri" w:hAnsi="Calibri"/>
          <w:i/>
        </w:rPr>
        <w:t xml:space="preserve">€ </w:t>
      </w:r>
      <w:r w:rsidR="00B75C77" w:rsidRPr="003438FF">
        <w:rPr>
          <w:rFonts w:ascii="Calibri" w:hAnsi="Calibri"/>
          <w:i/>
        </w:rPr>
        <w:t>1</w:t>
      </w:r>
      <w:r w:rsidR="009F1DE8">
        <w:rPr>
          <w:rFonts w:ascii="Calibri" w:hAnsi="Calibri"/>
          <w:i/>
        </w:rPr>
        <w:t>4</w:t>
      </w:r>
      <w:r w:rsidR="00380F9D" w:rsidRPr="003438FF">
        <w:rPr>
          <w:rFonts w:ascii="Calibri" w:hAnsi="Calibri"/>
          <w:i/>
        </w:rPr>
        <w:t>,9</w:t>
      </w:r>
      <w:r w:rsidR="001D095C">
        <w:rPr>
          <w:rFonts w:ascii="Calibri" w:hAnsi="Calibri"/>
          <w:i/>
        </w:rPr>
        <w:t xml:space="preserve">5 | </w:t>
      </w:r>
      <w:r w:rsidR="003438FF">
        <w:rPr>
          <w:rFonts w:ascii="Calibri" w:hAnsi="Calibri"/>
          <w:i/>
        </w:rPr>
        <w:t>a</w:t>
      </w:r>
      <w:r w:rsidR="00B75C77" w:rsidRPr="003438FF">
        <w:rPr>
          <w:rFonts w:ascii="Calibri" w:hAnsi="Calibri"/>
          <w:i/>
        </w:rPr>
        <w:t xml:space="preserve">b </w:t>
      </w:r>
      <w:r w:rsidR="00FA3452">
        <w:rPr>
          <w:rFonts w:ascii="Calibri" w:hAnsi="Calibri"/>
          <w:i/>
        </w:rPr>
        <w:t>8</w:t>
      </w:r>
      <w:r w:rsidRPr="003438FF">
        <w:rPr>
          <w:rFonts w:ascii="Calibri" w:hAnsi="Calibri"/>
          <w:i/>
        </w:rPr>
        <w:t xml:space="preserve"> </w:t>
      </w:r>
      <w:r w:rsidR="00B75C77" w:rsidRPr="003438FF">
        <w:rPr>
          <w:rFonts w:ascii="Calibri" w:hAnsi="Calibri"/>
          <w:i/>
        </w:rPr>
        <w:t>Jahren</w:t>
      </w:r>
      <w:bookmarkStart w:id="0" w:name="_GoBack"/>
      <w:bookmarkEnd w:id="0"/>
    </w:p>
    <w:p w:rsidR="003438FF" w:rsidRDefault="003438FF" w:rsidP="001D095C">
      <w:pPr>
        <w:tabs>
          <w:tab w:val="left" w:pos="7797"/>
        </w:tabs>
        <w:rPr>
          <w:rFonts w:ascii="Calibri" w:hAnsi="Calibri"/>
          <w:i/>
        </w:rPr>
      </w:pPr>
    </w:p>
    <w:p w:rsidR="003438FF" w:rsidRDefault="003438FF" w:rsidP="001D095C">
      <w:pPr>
        <w:tabs>
          <w:tab w:val="left" w:pos="7797"/>
        </w:tabs>
        <w:rPr>
          <w:rFonts w:ascii="Calibri" w:hAnsi="Calibri" w:cs="Calibri"/>
          <w:b/>
          <w:sz w:val="28"/>
        </w:rPr>
      </w:pPr>
    </w:p>
    <w:p w:rsidR="00FA3452" w:rsidRDefault="00FA3452" w:rsidP="001D095C">
      <w:pPr>
        <w:tabs>
          <w:tab w:val="left" w:pos="7797"/>
        </w:tabs>
        <w:rPr>
          <w:rFonts w:ascii="Calibri" w:hAnsi="Calibri" w:cs="Calibri"/>
          <w:b/>
          <w:sz w:val="28"/>
        </w:rPr>
      </w:pPr>
    </w:p>
    <w:p w:rsidR="0099330E" w:rsidRPr="001D095C" w:rsidRDefault="00FA3452" w:rsidP="001D095C">
      <w:pPr>
        <w:tabs>
          <w:tab w:val="left" w:pos="7797"/>
        </w:tabs>
        <w:rPr>
          <w:rFonts w:ascii="Calibri" w:hAnsi="Calibri" w:cs="Calibri"/>
          <w:b/>
          <w:sz w:val="28"/>
        </w:rPr>
      </w:pPr>
      <w:r>
        <w:rPr>
          <w:rFonts w:ascii="Calibri" w:hAnsi="Calibri" w:cs="Calibri"/>
          <w:b/>
          <w:sz w:val="28"/>
        </w:rPr>
        <w:t>Von Räubern, indischen Elefanten und Schnee in Betlehem</w:t>
      </w:r>
    </w:p>
    <w:p w:rsidR="003830D6" w:rsidRDefault="003830D6" w:rsidP="001D095C">
      <w:pPr>
        <w:shd w:val="clear" w:color="auto" w:fill="FFFFFF"/>
        <w:textAlignment w:val="baseline"/>
        <w:rPr>
          <w:rFonts w:ascii="Calibri" w:hAnsi="Calibri" w:cs="Calibri"/>
          <w:sz w:val="22"/>
          <w:szCs w:val="22"/>
          <w:lang w:eastAsia="de-AT"/>
        </w:rPr>
      </w:pPr>
    </w:p>
    <w:p w:rsidR="001D095C" w:rsidRDefault="00FA3452"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Jahr für Jahr machen sich die Drei Heiligen Könige auf den Weg zum Jesuskind. Viel haben sie schon erlebt auf diesem jährlichen Weg: Aufregendes, Komisches, Ergreifendes – genug, um einander al</w:t>
      </w:r>
      <w:r>
        <w:rPr>
          <w:rFonts w:ascii="Calibri" w:hAnsi="Calibri" w:cs="Calibri"/>
          <w:sz w:val="22"/>
          <w:szCs w:val="22"/>
          <w:lang w:val="de-AT" w:eastAsia="de-AT"/>
        </w:rPr>
        <w:t>l</w:t>
      </w:r>
      <w:r>
        <w:rPr>
          <w:rFonts w:ascii="Calibri" w:hAnsi="Calibri" w:cs="Calibri"/>
          <w:sz w:val="22"/>
          <w:szCs w:val="22"/>
          <w:lang w:val="de-AT" w:eastAsia="de-AT"/>
        </w:rPr>
        <w:t>abendlich ihre Abenteuer zu erzählen: etwa als ein Außerirdischer ihnen ihren Stern streitig machen wollte, als der Schnee nach Betlehem kam oder als ein Räuber dem Christkind jenes Gold brachte, das er König Melchior zuvor bei Nacht gestohlen hatte.</w:t>
      </w:r>
    </w:p>
    <w:p w:rsidR="001D095C" w:rsidRDefault="00FA3452"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Doch dieses Mal übersehen sie, dass sie einem falschen Stern folgen. Eine folgenreiche Verwech</w:t>
      </w:r>
      <w:r>
        <w:rPr>
          <w:rFonts w:ascii="Calibri" w:hAnsi="Calibri" w:cs="Calibri"/>
          <w:sz w:val="22"/>
          <w:szCs w:val="22"/>
          <w:lang w:val="de-AT" w:eastAsia="de-AT"/>
        </w:rPr>
        <w:t>s</w:t>
      </w:r>
      <w:r>
        <w:rPr>
          <w:rFonts w:ascii="Calibri" w:hAnsi="Calibri" w:cs="Calibri"/>
          <w:sz w:val="22"/>
          <w:szCs w:val="22"/>
          <w:lang w:val="de-AT" w:eastAsia="de-AT"/>
        </w:rPr>
        <w:t>lung, durch die sie zu einem besonderen Ort kommen …</w:t>
      </w:r>
    </w:p>
    <w:p w:rsidR="00FA3452" w:rsidRDefault="00FA3452" w:rsidP="001D095C">
      <w:pPr>
        <w:shd w:val="clear" w:color="auto" w:fill="FFFFFF"/>
        <w:textAlignment w:val="baseline"/>
        <w:rPr>
          <w:rFonts w:ascii="Calibri" w:hAnsi="Calibri" w:cs="Calibri"/>
          <w:sz w:val="22"/>
          <w:szCs w:val="22"/>
          <w:lang w:val="de-AT" w:eastAsia="de-AT"/>
        </w:rPr>
      </w:pPr>
    </w:p>
    <w:p w:rsidR="00FA3452" w:rsidRDefault="00FA3452" w:rsidP="001D095C">
      <w:pPr>
        <w:shd w:val="clear" w:color="auto" w:fill="FFFFFF"/>
        <w:textAlignment w:val="baseline"/>
        <w:rPr>
          <w:rFonts w:ascii="Calibri" w:hAnsi="Calibri" w:cs="Calibri"/>
          <w:sz w:val="22"/>
          <w:szCs w:val="22"/>
          <w:lang w:val="de-AT" w:eastAsia="de-AT"/>
        </w:rPr>
      </w:pPr>
      <w:r w:rsidRPr="00FA3452">
        <w:rPr>
          <w:rFonts w:ascii="Calibri" w:hAnsi="Calibri" w:cs="Calibri"/>
          <w:sz w:val="22"/>
          <w:szCs w:val="22"/>
          <w:lang w:val="de-AT" w:eastAsia="de-AT"/>
        </w:rPr>
        <w:t xml:space="preserve">Beatrice </w:t>
      </w:r>
      <w:proofErr w:type="spellStart"/>
      <w:r w:rsidRPr="00FA3452">
        <w:rPr>
          <w:rFonts w:ascii="Calibri" w:hAnsi="Calibri" w:cs="Calibri"/>
          <w:sz w:val="22"/>
          <w:szCs w:val="22"/>
          <w:lang w:val="de-AT" w:eastAsia="de-AT"/>
        </w:rPr>
        <w:t>Masinis</w:t>
      </w:r>
      <w:proofErr w:type="spellEnd"/>
      <w:r w:rsidRPr="00FA3452">
        <w:rPr>
          <w:rFonts w:ascii="Calibri" w:hAnsi="Calibri" w:cs="Calibri"/>
          <w:sz w:val="22"/>
          <w:szCs w:val="22"/>
          <w:lang w:val="de-AT" w:eastAsia="de-AT"/>
        </w:rPr>
        <w:t xml:space="preserve"> Heilige Drei Könige sind </w:t>
      </w:r>
      <w:r w:rsidR="000478C2">
        <w:rPr>
          <w:rFonts w:ascii="Calibri" w:hAnsi="Calibri" w:cs="Calibri"/>
          <w:sz w:val="22"/>
          <w:szCs w:val="22"/>
          <w:lang w:val="de-AT" w:eastAsia="de-AT"/>
        </w:rPr>
        <w:t xml:space="preserve">äußerst </w:t>
      </w:r>
      <w:r w:rsidRPr="00FA3452">
        <w:rPr>
          <w:rFonts w:ascii="Calibri" w:hAnsi="Calibri" w:cs="Calibri"/>
          <w:sz w:val="22"/>
          <w:szCs w:val="22"/>
          <w:lang w:val="de-AT" w:eastAsia="de-AT"/>
        </w:rPr>
        <w:t>charmante Herren, die so ihre besonderen Eige</w:t>
      </w:r>
      <w:r w:rsidRPr="00FA3452">
        <w:rPr>
          <w:rFonts w:ascii="Calibri" w:hAnsi="Calibri" w:cs="Calibri"/>
          <w:sz w:val="22"/>
          <w:szCs w:val="22"/>
          <w:lang w:val="de-AT" w:eastAsia="de-AT"/>
        </w:rPr>
        <w:t>n</w:t>
      </w:r>
      <w:r w:rsidRPr="00FA3452">
        <w:rPr>
          <w:rFonts w:ascii="Calibri" w:hAnsi="Calibri" w:cs="Calibri"/>
          <w:sz w:val="22"/>
          <w:szCs w:val="22"/>
          <w:lang w:val="de-AT" w:eastAsia="de-AT"/>
        </w:rPr>
        <w:t>heiten besitzen</w:t>
      </w:r>
      <w:r w:rsidR="000478C2">
        <w:rPr>
          <w:rFonts w:ascii="Calibri" w:hAnsi="Calibri" w:cs="Calibri"/>
          <w:sz w:val="22"/>
          <w:szCs w:val="22"/>
          <w:lang w:val="de-AT" w:eastAsia="de-AT"/>
        </w:rPr>
        <w:t xml:space="preserve"> und zuweilen übereinander schmunzeln müssen</w:t>
      </w:r>
      <w:r>
        <w:rPr>
          <w:rFonts w:ascii="Calibri" w:hAnsi="Calibri" w:cs="Calibri"/>
          <w:sz w:val="22"/>
          <w:szCs w:val="22"/>
          <w:lang w:val="de-AT" w:eastAsia="de-AT"/>
        </w:rPr>
        <w:t xml:space="preserve">. Die Illustrationen von Angela </w:t>
      </w:r>
      <w:proofErr w:type="spellStart"/>
      <w:r>
        <w:rPr>
          <w:rFonts w:ascii="Calibri" w:hAnsi="Calibri" w:cs="Calibri"/>
          <w:sz w:val="22"/>
          <w:szCs w:val="22"/>
          <w:lang w:val="de-AT" w:eastAsia="de-AT"/>
        </w:rPr>
        <w:t>Ma</w:t>
      </w:r>
      <w:r>
        <w:rPr>
          <w:rFonts w:ascii="Calibri" w:hAnsi="Calibri" w:cs="Calibri"/>
          <w:sz w:val="22"/>
          <w:szCs w:val="22"/>
          <w:lang w:val="de-AT" w:eastAsia="de-AT"/>
        </w:rPr>
        <w:t>r</w:t>
      </w:r>
      <w:r>
        <w:rPr>
          <w:rFonts w:ascii="Calibri" w:hAnsi="Calibri" w:cs="Calibri"/>
          <w:sz w:val="22"/>
          <w:szCs w:val="22"/>
          <w:lang w:val="de-AT" w:eastAsia="de-AT"/>
        </w:rPr>
        <w:t>chetti</w:t>
      </w:r>
      <w:proofErr w:type="spellEnd"/>
      <w:r>
        <w:rPr>
          <w:rFonts w:ascii="Calibri" w:hAnsi="Calibri" w:cs="Calibri"/>
          <w:sz w:val="22"/>
          <w:szCs w:val="22"/>
          <w:lang w:val="de-AT" w:eastAsia="de-AT"/>
        </w:rPr>
        <w:t xml:space="preserve"> setzen die </w:t>
      </w:r>
      <w:r w:rsidR="00BF3599">
        <w:rPr>
          <w:rFonts w:ascii="Calibri" w:hAnsi="Calibri" w:cs="Calibri"/>
          <w:sz w:val="22"/>
          <w:szCs w:val="22"/>
          <w:lang w:val="de-AT" w:eastAsia="de-AT"/>
        </w:rPr>
        <w:t>einander erzählten</w:t>
      </w:r>
      <w:r>
        <w:rPr>
          <w:rFonts w:ascii="Calibri" w:hAnsi="Calibri" w:cs="Calibri"/>
          <w:sz w:val="22"/>
          <w:szCs w:val="22"/>
          <w:lang w:val="de-AT" w:eastAsia="de-AT"/>
        </w:rPr>
        <w:t xml:space="preserve"> Erlebnisse farbenprächtig </w:t>
      </w:r>
      <w:r w:rsidR="00BF3599">
        <w:rPr>
          <w:rFonts w:ascii="Calibri" w:hAnsi="Calibri" w:cs="Calibri"/>
          <w:sz w:val="22"/>
          <w:szCs w:val="22"/>
          <w:lang w:val="de-AT" w:eastAsia="de-AT"/>
        </w:rPr>
        <w:t xml:space="preserve">in Szene und spielen </w:t>
      </w:r>
      <w:r>
        <w:rPr>
          <w:rFonts w:ascii="Calibri" w:hAnsi="Calibri" w:cs="Calibri"/>
          <w:sz w:val="22"/>
          <w:szCs w:val="22"/>
          <w:lang w:val="de-AT" w:eastAsia="de-AT"/>
        </w:rPr>
        <w:t>mit ornament</w:t>
      </w:r>
      <w:r>
        <w:rPr>
          <w:rFonts w:ascii="Calibri" w:hAnsi="Calibri" w:cs="Calibri"/>
          <w:sz w:val="22"/>
          <w:szCs w:val="22"/>
          <w:lang w:val="de-AT" w:eastAsia="de-AT"/>
        </w:rPr>
        <w:t>a</w:t>
      </w:r>
      <w:r>
        <w:rPr>
          <w:rFonts w:ascii="Calibri" w:hAnsi="Calibri" w:cs="Calibri"/>
          <w:sz w:val="22"/>
          <w:szCs w:val="22"/>
          <w:lang w:val="de-AT" w:eastAsia="de-AT"/>
        </w:rPr>
        <w:t xml:space="preserve">len </w:t>
      </w:r>
      <w:r w:rsidR="00BF3599">
        <w:rPr>
          <w:rFonts w:ascii="Calibri" w:hAnsi="Calibri" w:cs="Calibri"/>
          <w:sz w:val="22"/>
          <w:szCs w:val="22"/>
          <w:lang w:val="de-AT" w:eastAsia="de-AT"/>
        </w:rPr>
        <w:t>Mustern</w:t>
      </w:r>
      <w:r>
        <w:rPr>
          <w:rFonts w:ascii="Calibri" w:hAnsi="Calibri" w:cs="Calibri"/>
          <w:sz w:val="22"/>
          <w:szCs w:val="22"/>
          <w:lang w:val="de-AT" w:eastAsia="de-AT"/>
        </w:rPr>
        <w:t xml:space="preserve"> </w:t>
      </w:r>
      <w:r w:rsidR="00BF3599">
        <w:rPr>
          <w:rFonts w:ascii="Calibri" w:hAnsi="Calibri" w:cs="Calibri"/>
          <w:sz w:val="22"/>
          <w:szCs w:val="22"/>
          <w:lang w:val="de-AT" w:eastAsia="de-AT"/>
        </w:rPr>
        <w:t>sowie mit</w:t>
      </w:r>
      <w:r>
        <w:rPr>
          <w:rFonts w:ascii="Calibri" w:hAnsi="Calibri" w:cs="Calibri"/>
          <w:sz w:val="22"/>
          <w:szCs w:val="22"/>
          <w:lang w:val="de-AT" w:eastAsia="de-AT"/>
        </w:rPr>
        <w:t xml:space="preserve"> Collage-Elementen. Die knapp gehaltenen Kapitel eigenen sich hervorragend zum Vor</w:t>
      </w:r>
      <w:r w:rsidR="00BF3599">
        <w:rPr>
          <w:rFonts w:ascii="Calibri" w:hAnsi="Calibri" w:cs="Calibri"/>
          <w:sz w:val="22"/>
          <w:szCs w:val="22"/>
          <w:lang w:val="de-AT" w:eastAsia="de-AT"/>
        </w:rPr>
        <w:t>- und S</w:t>
      </w:r>
      <w:r>
        <w:rPr>
          <w:rFonts w:ascii="Calibri" w:hAnsi="Calibri" w:cs="Calibri"/>
          <w:sz w:val="22"/>
          <w:szCs w:val="22"/>
          <w:lang w:val="de-AT" w:eastAsia="de-AT"/>
        </w:rPr>
        <w:t>elberlesen.</w:t>
      </w:r>
    </w:p>
    <w:p w:rsidR="00FA3452" w:rsidRDefault="00FA3452" w:rsidP="001D095C">
      <w:pPr>
        <w:shd w:val="clear" w:color="auto" w:fill="FFFFFF"/>
        <w:textAlignment w:val="baseline"/>
        <w:rPr>
          <w:rFonts w:ascii="Calibri" w:hAnsi="Calibri" w:cs="Calibri"/>
          <w:sz w:val="22"/>
          <w:szCs w:val="22"/>
          <w:lang w:val="de-AT" w:eastAsia="de-AT"/>
        </w:rPr>
      </w:pPr>
    </w:p>
    <w:p w:rsidR="00FA3452" w:rsidRPr="003830D6" w:rsidRDefault="003830D6" w:rsidP="001D095C">
      <w:pPr>
        <w:shd w:val="clear" w:color="auto" w:fill="FFFFFF"/>
        <w:textAlignment w:val="baseline"/>
        <w:rPr>
          <w:rFonts w:ascii="Calibri" w:hAnsi="Calibri" w:cs="Calibri"/>
          <w:b/>
          <w:sz w:val="22"/>
          <w:szCs w:val="22"/>
          <w:lang w:val="de-AT" w:eastAsia="de-AT"/>
        </w:rPr>
      </w:pPr>
      <w:r w:rsidRPr="003830D6">
        <w:rPr>
          <w:rFonts w:ascii="Calibri" w:hAnsi="Calibri" w:cs="Calibri"/>
          <w:b/>
          <w:sz w:val="22"/>
          <w:szCs w:val="22"/>
          <w:lang w:val="de-AT" w:eastAsia="de-AT"/>
        </w:rPr>
        <w:t xml:space="preserve">Ein wahrlich vergnügliches Advent- und Weihnachtsbuch </w:t>
      </w:r>
    </w:p>
    <w:p w:rsidR="00FA3452" w:rsidRDefault="00FA3452" w:rsidP="001D095C">
      <w:pPr>
        <w:shd w:val="clear" w:color="auto" w:fill="FFFFFF"/>
        <w:textAlignment w:val="baseline"/>
        <w:rPr>
          <w:rFonts w:ascii="Calibri" w:hAnsi="Calibri" w:cs="Calibri"/>
          <w:sz w:val="22"/>
          <w:szCs w:val="22"/>
          <w:lang w:val="de-AT" w:eastAsia="de-AT"/>
        </w:rPr>
      </w:pPr>
    </w:p>
    <w:p w:rsidR="003830D6" w:rsidRDefault="003830D6" w:rsidP="001D095C">
      <w:pPr>
        <w:shd w:val="clear" w:color="auto" w:fill="FFFFFF"/>
        <w:textAlignment w:val="baseline"/>
        <w:rPr>
          <w:rFonts w:ascii="Calibri" w:hAnsi="Calibri" w:cs="Calibri"/>
          <w:sz w:val="22"/>
          <w:szCs w:val="22"/>
          <w:lang w:val="de-AT" w:eastAsia="de-AT"/>
        </w:rPr>
      </w:pPr>
    </w:p>
    <w:p w:rsidR="003830D6" w:rsidRDefault="003830D6" w:rsidP="001D095C">
      <w:pPr>
        <w:shd w:val="clear" w:color="auto" w:fill="FFFFFF"/>
        <w:textAlignment w:val="baseline"/>
        <w:rPr>
          <w:rFonts w:ascii="Calibri" w:hAnsi="Calibri" w:cs="Calibri"/>
          <w:sz w:val="22"/>
          <w:szCs w:val="22"/>
          <w:lang w:val="de-AT" w:eastAsia="de-AT"/>
        </w:rPr>
      </w:pPr>
    </w:p>
    <w:p w:rsidR="00FC3E13" w:rsidRPr="003438FF" w:rsidRDefault="003830D6" w:rsidP="001D095C">
      <w:pPr>
        <w:pStyle w:val="NurText"/>
        <w:rPr>
          <w:b/>
          <w:i/>
          <w:sz w:val="24"/>
        </w:rPr>
      </w:pPr>
      <w:r>
        <w:rPr>
          <w:b/>
          <w:i/>
          <w:sz w:val="24"/>
        </w:rPr>
        <w:t>Die Autorin</w:t>
      </w:r>
      <w:r w:rsidR="007F2D43" w:rsidRPr="003438FF">
        <w:rPr>
          <w:b/>
          <w:i/>
          <w:sz w:val="24"/>
        </w:rPr>
        <w:t xml:space="preserve"> und </w:t>
      </w:r>
      <w:r w:rsidR="00FC3E13" w:rsidRPr="003438FF">
        <w:rPr>
          <w:b/>
          <w:i/>
          <w:sz w:val="24"/>
        </w:rPr>
        <w:t xml:space="preserve">die </w:t>
      </w:r>
      <w:r w:rsidR="0099330E" w:rsidRPr="003438FF">
        <w:rPr>
          <w:b/>
          <w:i/>
          <w:sz w:val="24"/>
        </w:rPr>
        <w:t>Illustratorin</w:t>
      </w:r>
    </w:p>
    <w:p w:rsidR="003E080B" w:rsidRPr="003830D6" w:rsidRDefault="003830D6" w:rsidP="001D095C">
      <w:pPr>
        <w:pStyle w:val="StandardWeb"/>
        <w:shd w:val="clear" w:color="auto" w:fill="FFFFFF"/>
        <w:spacing w:before="0" w:after="0"/>
        <w:textAlignment w:val="baseline"/>
        <w:rPr>
          <w:rFonts w:ascii="Calibri" w:hAnsi="Calibri" w:cs="Calibri"/>
          <w:sz w:val="22"/>
          <w:szCs w:val="22"/>
        </w:rPr>
      </w:pPr>
      <w:r w:rsidRPr="003830D6">
        <w:rPr>
          <w:rFonts w:ascii="Calibri" w:hAnsi="Calibri" w:cs="Calibri"/>
          <w:smallCaps/>
          <w:sz w:val="22"/>
          <w:szCs w:val="22"/>
        </w:rPr>
        <w:t xml:space="preserve">Beatrice </w:t>
      </w:r>
      <w:proofErr w:type="spellStart"/>
      <w:r w:rsidRPr="003830D6">
        <w:rPr>
          <w:rFonts w:ascii="Calibri" w:hAnsi="Calibri" w:cs="Calibri"/>
          <w:smallCaps/>
          <w:sz w:val="22"/>
          <w:szCs w:val="22"/>
        </w:rPr>
        <w:t>Masini</w:t>
      </w:r>
      <w:proofErr w:type="spellEnd"/>
      <w:r w:rsidR="00FC3E13" w:rsidRPr="003830D6">
        <w:rPr>
          <w:rFonts w:ascii="Calibri" w:hAnsi="Calibri" w:cs="Calibri"/>
          <w:smallCaps/>
          <w:sz w:val="22"/>
          <w:szCs w:val="22"/>
        </w:rPr>
        <w:t>,</w:t>
      </w:r>
      <w:r w:rsidR="00E841AD" w:rsidRPr="003830D6">
        <w:rPr>
          <w:rFonts w:ascii="Calibri" w:hAnsi="Calibri" w:cs="Calibri"/>
          <w:smallCaps/>
          <w:sz w:val="22"/>
          <w:szCs w:val="22"/>
        </w:rPr>
        <w:t xml:space="preserve"> </w:t>
      </w:r>
      <w:r w:rsidR="001D095C" w:rsidRPr="003830D6">
        <w:rPr>
          <w:rFonts w:ascii="Calibri" w:hAnsi="Calibri" w:cs="Calibri"/>
          <w:sz w:val="22"/>
          <w:szCs w:val="22"/>
        </w:rPr>
        <w:t>geb. 1</w:t>
      </w:r>
      <w:r w:rsidRPr="003830D6">
        <w:rPr>
          <w:rFonts w:ascii="Calibri" w:hAnsi="Calibri" w:cs="Calibri"/>
          <w:sz w:val="22"/>
          <w:szCs w:val="22"/>
        </w:rPr>
        <w:t>961</w:t>
      </w:r>
      <w:r w:rsidR="003438FF" w:rsidRPr="003830D6">
        <w:rPr>
          <w:rFonts w:ascii="Calibri" w:hAnsi="Calibri" w:cs="Calibri"/>
          <w:sz w:val="22"/>
          <w:szCs w:val="22"/>
        </w:rPr>
        <w:t xml:space="preserve"> in </w:t>
      </w:r>
      <w:r w:rsidRPr="003830D6">
        <w:rPr>
          <w:rFonts w:ascii="Calibri" w:hAnsi="Calibri" w:cs="Calibri"/>
          <w:sz w:val="22"/>
          <w:szCs w:val="22"/>
        </w:rPr>
        <w:t>Mailand</w:t>
      </w:r>
      <w:r w:rsidR="003438FF" w:rsidRPr="003830D6">
        <w:rPr>
          <w:rFonts w:ascii="Calibri" w:hAnsi="Calibri" w:cs="Calibri"/>
          <w:sz w:val="22"/>
          <w:szCs w:val="22"/>
        </w:rPr>
        <w:t xml:space="preserve">, </w:t>
      </w:r>
      <w:r w:rsidRPr="003830D6">
        <w:rPr>
          <w:rFonts w:ascii="Calibri" w:hAnsi="Calibri" w:cs="Calibri"/>
          <w:sz w:val="22"/>
          <w:szCs w:val="22"/>
        </w:rPr>
        <w:t xml:space="preserve">ist eine der renommiertesten Kinderbuchautorinnen </w:t>
      </w:r>
      <w:r w:rsidR="00BF3599">
        <w:rPr>
          <w:rFonts w:ascii="Calibri" w:hAnsi="Calibri" w:cs="Calibri"/>
          <w:sz w:val="22"/>
          <w:szCs w:val="22"/>
        </w:rPr>
        <w:t>Italiens</w:t>
      </w:r>
      <w:r w:rsidRPr="003830D6">
        <w:rPr>
          <w:rFonts w:ascii="Calibri" w:hAnsi="Calibri" w:cs="Calibri"/>
          <w:sz w:val="22"/>
          <w:szCs w:val="22"/>
        </w:rPr>
        <w:t xml:space="preserve">. </w:t>
      </w:r>
      <w:r>
        <w:rPr>
          <w:rFonts w:ascii="Calibri" w:hAnsi="Calibri" w:cs="Calibri"/>
          <w:sz w:val="22"/>
          <w:szCs w:val="22"/>
        </w:rPr>
        <w:t xml:space="preserve">Für ihre vielfach übersetzten Bücher wurde sie u. a. mit dem </w:t>
      </w:r>
      <w:proofErr w:type="spellStart"/>
      <w:r>
        <w:rPr>
          <w:rFonts w:ascii="Calibri" w:hAnsi="Calibri" w:cs="Calibri"/>
          <w:sz w:val="22"/>
          <w:szCs w:val="22"/>
        </w:rPr>
        <w:t>Premio</w:t>
      </w:r>
      <w:proofErr w:type="spellEnd"/>
      <w:r>
        <w:rPr>
          <w:rFonts w:ascii="Calibri" w:hAnsi="Calibri" w:cs="Calibri"/>
          <w:sz w:val="22"/>
          <w:szCs w:val="22"/>
        </w:rPr>
        <w:t xml:space="preserve"> Pippi, dem </w:t>
      </w:r>
      <w:proofErr w:type="spellStart"/>
      <w:r>
        <w:rPr>
          <w:rFonts w:ascii="Calibri" w:hAnsi="Calibri" w:cs="Calibri"/>
          <w:sz w:val="22"/>
          <w:szCs w:val="22"/>
        </w:rPr>
        <w:t>Premio</w:t>
      </w:r>
      <w:proofErr w:type="spellEnd"/>
      <w:r>
        <w:rPr>
          <w:rFonts w:ascii="Calibri" w:hAnsi="Calibri" w:cs="Calibri"/>
          <w:sz w:val="22"/>
          <w:szCs w:val="22"/>
        </w:rPr>
        <w:t xml:space="preserve"> Elsa Morante </w:t>
      </w:r>
      <w:proofErr w:type="spellStart"/>
      <w:r>
        <w:rPr>
          <w:rFonts w:ascii="Calibri" w:hAnsi="Calibri" w:cs="Calibri"/>
          <w:sz w:val="22"/>
          <w:szCs w:val="22"/>
        </w:rPr>
        <w:t>Ragazzi</w:t>
      </w:r>
      <w:proofErr w:type="spellEnd"/>
      <w:r>
        <w:rPr>
          <w:rFonts w:ascii="Calibri" w:hAnsi="Calibri" w:cs="Calibri"/>
          <w:sz w:val="22"/>
          <w:szCs w:val="22"/>
        </w:rPr>
        <w:t xml:space="preserve"> und dem </w:t>
      </w:r>
      <w:proofErr w:type="spellStart"/>
      <w:r>
        <w:rPr>
          <w:rFonts w:ascii="Calibri" w:hAnsi="Calibri" w:cs="Calibri"/>
          <w:sz w:val="22"/>
          <w:szCs w:val="22"/>
        </w:rPr>
        <w:t>Premio</w:t>
      </w:r>
      <w:proofErr w:type="spellEnd"/>
      <w:r>
        <w:rPr>
          <w:rFonts w:ascii="Calibri" w:hAnsi="Calibri" w:cs="Calibri"/>
          <w:sz w:val="22"/>
          <w:szCs w:val="22"/>
        </w:rPr>
        <w:t xml:space="preserve"> Andersen ausgezeichnet.</w:t>
      </w:r>
    </w:p>
    <w:p w:rsidR="001233F6" w:rsidRPr="007F2D43" w:rsidRDefault="003830D6" w:rsidP="001D095C">
      <w:pPr>
        <w:pStyle w:val="StandardWeb"/>
        <w:shd w:val="clear" w:color="auto" w:fill="FFFFFF"/>
        <w:spacing w:before="0" w:after="0"/>
        <w:textAlignment w:val="baseline"/>
        <w:rPr>
          <w:rFonts w:ascii="Helvetica" w:hAnsi="Helvetica"/>
          <w:color w:val="666666"/>
          <w:sz w:val="21"/>
          <w:szCs w:val="21"/>
        </w:rPr>
      </w:pPr>
      <w:r>
        <w:rPr>
          <w:rFonts w:ascii="Calibri" w:eastAsiaTheme="minorHAnsi" w:hAnsi="Calibri" w:cstheme="minorBidi"/>
          <w:smallCaps/>
          <w:sz w:val="22"/>
          <w:szCs w:val="21"/>
          <w:lang w:eastAsia="en-US"/>
        </w:rPr>
        <w:t xml:space="preserve">Angela </w:t>
      </w:r>
      <w:proofErr w:type="spellStart"/>
      <w:r>
        <w:rPr>
          <w:rFonts w:ascii="Calibri" w:eastAsiaTheme="minorHAnsi" w:hAnsi="Calibri" w:cstheme="minorBidi"/>
          <w:smallCaps/>
          <w:sz w:val="22"/>
          <w:szCs w:val="21"/>
          <w:lang w:eastAsia="en-US"/>
        </w:rPr>
        <w:t>Machetti</w:t>
      </w:r>
      <w:proofErr w:type="spellEnd"/>
      <w:r w:rsidR="001233F6" w:rsidRPr="0099330E">
        <w:rPr>
          <w:rFonts w:ascii="Calibri" w:eastAsiaTheme="minorHAnsi" w:hAnsi="Calibri" w:cstheme="minorBidi"/>
          <w:sz w:val="22"/>
          <w:szCs w:val="21"/>
          <w:lang w:eastAsia="en-US"/>
        </w:rPr>
        <w:t xml:space="preserve">, </w:t>
      </w:r>
      <w:r w:rsidR="001D095C">
        <w:rPr>
          <w:rFonts w:ascii="Calibri" w:eastAsiaTheme="minorHAnsi" w:hAnsi="Calibri" w:cstheme="minorBidi"/>
          <w:sz w:val="22"/>
          <w:szCs w:val="21"/>
          <w:lang w:eastAsia="en-US"/>
        </w:rPr>
        <w:t>geb</w:t>
      </w:r>
      <w:r>
        <w:rPr>
          <w:rFonts w:ascii="Calibri" w:eastAsiaTheme="minorHAnsi" w:hAnsi="Calibri" w:cstheme="minorBidi"/>
          <w:sz w:val="22"/>
          <w:szCs w:val="21"/>
          <w:lang w:eastAsia="en-US"/>
        </w:rPr>
        <w:t>. in Siena</w:t>
      </w:r>
      <w:r w:rsidR="001233F6">
        <w:rPr>
          <w:rFonts w:ascii="Calibri" w:eastAsiaTheme="minorHAnsi" w:hAnsi="Calibri" w:cstheme="minorBidi"/>
          <w:sz w:val="22"/>
          <w:szCs w:val="21"/>
          <w:lang w:eastAsia="en-US"/>
        </w:rPr>
        <w:t xml:space="preserve">, </w:t>
      </w:r>
      <w:r>
        <w:rPr>
          <w:rFonts w:ascii="Calibri" w:eastAsiaTheme="minorHAnsi" w:hAnsi="Calibri" w:cstheme="minorBidi"/>
          <w:sz w:val="22"/>
          <w:szCs w:val="21"/>
          <w:lang w:eastAsia="en-US"/>
        </w:rPr>
        <w:t xml:space="preserve">absolvierte Kunst- und Designstudien in Siena und Florenz sowie an der </w:t>
      </w:r>
      <w:proofErr w:type="spellStart"/>
      <w:r>
        <w:rPr>
          <w:rFonts w:ascii="Calibri" w:eastAsiaTheme="minorHAnsi" w:hAnsi="Calibri" w:cstheme="minorBidi"/>
          <w:sz w:val="22"/>
          <w:szCs w:val="21"/>
          <w:lang w:eastAsia="en-US"/>
        </w:rPr>
        <w:t>Scuola</w:t>
      </w:r>
      <w:proofErr w:type="spellEnd"/>
      <w:r>
        <w:rPr>
          <w:rFonts w:ascii="Calibri" w:eastAsiaTheme="minorHAnsi" w:hAnsi="Calibri" w:cstheme="minorBidi"/>
          <w:sz w:val="22"/>
          <w:szCs w:val="21"/>
          <w:lang w:eastAsia="en-US"/>
        </w:rPr>
        <w:t xml:space="preserve"> </w:t>
      </w:r>
      <w:proofErr w:type="spellStart"/>
      <w:r>
        <w:rPr>
          <w:rFonts w:ascii="Calibri" w:eastAsiaTheme="minorHAnsi" w:hAnsi="Calibri" w:cstheme="minorBidi"/>
          <w:sz w:val="22"/>
          <w:szCs w:val="21"/>
          <w:lang w:eastAsia="en-US"/>
        </w:rPr>
        <w:t>Internazionale</w:t>
      </w:r>
      <w:proofErr w:type="spellEnd"/>
      <w:r>
        <w:rPr>
          <w:rFonts w:ascii="Calibri" w:eastAsiaTheme="minorHAnsi" w:hAnsi="Calibri" w:cstheme="minorBidi"/>
          <w:sz w:val="22"/>
          <w:szCs w:val="21"/>
          <w:lang w:eastAsia="en-US"/>
        </w:rPr>
        <w:t xml:space="preserve"> </w:t>
      </w:r>
      <w:proofErr w:type="spellStart"/>
      <w:r>
        <w:rPr>
          <w:rFonts w:ascii="Calibri" w:eastAsiaTheme="minorHAnsi" w:hAnsi="Calibri" w:cstheme="minorBidi"/>
          <w:sz w:val="22"/>
          <w:szCs w:val="21"/>
          <w:lang w:eastAsia="en-US"/>
        </w:rPr>
        <w:t>d’Illustrazione</w:t>
      </w:r>
      <w:proofErr w:type="spellEnd"/>
      <w:r>
        <w:rPr>
          <w:rFonts w:ascii="Calibri" w:eastAsiaTheme="minorHAnsi" w:hAnsi="Calibri" w:cstheme="minorBidi"/>
          <w:sz w:val="22"/>
          <w:szCs w:val="21"/>
          <w:lang w:eastAsia="en-US"/>
        </w:rPr>
        <w:t xml:space="preserve"> per </w:t>
      </w:r>
      <w:proofErr w:type="spellStart"/>
      <w:r>
        <w:rPr>
          <w:rFonts w:ascii="Calibri" w:eastAsiaTheme="minorHAnsi" w:hAnsi="Calibri" w:cstheme="minorBidi"/>
          <w:sz w:val="22"/>
          <w:szCs w:val="21"/>
          <w:lang w:eastAsia="en-US"/>
        </w:rPr>
        <w:t>l’Infanzia</w:t>
      </w:r>
      <w:proofErr w:type="spellEnd"/>
      <w:r>
        <w:rPr>
          <w:rFonts w:ascii="Calibri" w:eastAsiaTheme="minorHAnsi" w:hAnsi="Calibri" w:cstheme="minorBidi"/>
          <w:sz w:val="22"/>
          <w:szCs w:val="21"/>
          <w:lang w:eastAsia="en-US"/>
        </w:rPr>
        <w:t xml:space="preserve"> di </w:t>
      </w:r>
      <w:proofErr w:type="spellStart"/>
      <w:r>
        <w:rPr>
          <w:rFonts w:ascii="Calibri" w:eastAsiaTheme="minorHAnsi" w:hAnsi="Calibri" w:cstheme="minorBidi"/>
          <w:sz w:val="22"/>
          <w:szCs w:val="21"/>
          <w:lang w:eastAsia="en-US"/>
        </w:rPr>
        <w:t>Sarmede</w:t>
      </w:r>
      <w:proofErr w:type="spellEnd"/>
      <w:r>
        <w:rPr>
          <w:rFonts w:ascii="Calibri" w:eastAsiaTheme="minorHAnsi" w:hAnsi="Calibri" w:cstheme="minorBidi"/>
          <w:sz w:val="22"/>
          <w:szCs w:val="21"/>
          <w:lang w:eastAsia="en-US"/>
        </w:rPr>
        <w:t>.</w:t>
      </w:r>
    </w:p>
    <w:p w:rsidR="00FC3E13" w:rsidRDefault="00FC3E13" w:rsidP="001D095C">
      <w:pPr>
        <w:pStyle w:val="NurText"/>
        <w:rPr>
          <w:b/>
          <w:i/>
        </w:rPr>
      </w:pPr>
    </w:p>
    <w:p w:rsidR="003830D6" w:rsidRDefault="003830D6" w:rsidP="001D095C">
      <w:pPr>
        <w:pStyle w:val="NurText"/>
        <w:rPr>
          <w:b/>
          <w:i/>
        </w:rPr>
      </w:pPr>
    </w:p>
    <w:p w:rsidR="003830D6" w:rsidRDefault="003830D6" w:rsidP="001D095C">
      <w:pPr>
        <w:pStyle w:val="NurText"/>
        <w:rPr>
          <w:b/>
          <w:i/>
        </w:rPr>
      </w:pPr>
    </w:p>
    <w:p w:rsidR="003E080B" w:rsidRPr="003438FF" w:rsidRDefault="003E080B" w:rsidP="001D095C">
      <w:pPr>
        <w:pStyle w:val="NurText"/>
        <w:rPr>
          <w:b/>
          <w:i/>
          <w:sz w:val="24"/>
        </w:rPr>
      </w:pPr>
      <w:r w:rsidRPr="003438FF">
        <w:rPr>
          <w:b/>
          <w:i/>
          <w:sz w:val="24"/>
        </w:rPr>
        <w:t>Spezielle Hinweise</w:t>
      </w:r>
    </w:p>
    <w:p w:rsidR="003E080B" w:rsidRDefault="003830D6" w:rsidP="00FD02FD">
      <w:pPr>
        <w:pStyle w:val="StandardWeb"/>
        <w:numPr>
          <w:ilvl w:val="0"/>
          <w:numId w:val="4"/>
        </w:numPr>
        <w:shd w:val="clear" w:color="auto" w:fill="FFFFFF"/>
        <w:spacing w:before="0" w:after="0"/>
        <w:ind w:left="426" w:hanging="426"/>
        <w:textAlignment w:val="baseline"/>
        <w:rPr>
          <w:rFonts w:ascii="Calibri" w:eastAsiaTheme="minorHAnsi" w:hAnsi="Calibri" w:cstheme="minorBidi"/>
          <w:sz w:val="22"/>
          <w:szCs w:val="21"/>
          <w:lang w:eastAsia="en-US"/>
        </w:rPr>
      </w:pPr>
      <w:r>
        <w:rPr>
          <w:rFonts w:ascii="Calibri" w:eastAsiaTheme="minorHAnsi" w:hAnsi="Calibri" w:cstheme="minorBidi"/>
          <w:sz w:val="22"/>
          <w:szCs w:val="21"/>
          <w:lang w:eastAsia="en-US"/>
        </w:rPr>
        <w:t>Von der auflagenstarken italienischen Illustrierten PANORAMA zum schönsten Weihnachtsbuch des Jahres 2013 gewählt</w:t>
      </w:r>
    </w:p>
    <w:sectPr w:rsidR="003E080B" w:rsidSect="001D095C">
      <w:headerReference w:type="default" r:id="rId9"/>
      <w:pgSz w:w="11906" w:h="16838"/>
      <w:pgMar w:top="1417" w:right="1417" w:bottom="1134" w:left="1417" w:header="720" w:footer="101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0C3" w:rsidRDefault="00AC40C3">
      <w:r>
        <w:separator/>
      </w:r>
    </w:p>
  </w:endnote>
  <w:endnote w:type="continuationSeparator" w:id="0">
    <w:p w:rsidR="00AC40C3" w:rsidRDefault="00AC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3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0C3" w:rsidRDefault="00AC40C3">
      <w:r>
        <w:separator/>
      </w:r>
    </w:p>
  </w:footnote>
  <w:footnote w:type="continuationSeparator" w:id="0">
    <w:p w:rsidR="00AC40C3" w:rsidRDefault="00AC4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30" w:rsidRDefault="004C0F30" w:rsidP="004C0F30">
    <w:pPr>
      <w:pStyle w:val="berschrift3"/>
      <w:jc w:val="left"/>
      <w:rPr>
        <w:rFonts w:ascii="Calibri" w:hAnsi="Calibri" w:cs="Calibri"/>
      </w:rPr>
    </w:pPr>
  </w:p>
  <w:p w:rsidR="004C0F30" w:rsidRDefault="004C0F30" w:rsidP="004C0F30">
    <w:pPr>
      <w:pStyle w:val="berschrift3"/>
      <w:jc w:val="left"/>
      <w:rPr>
        <w:rFonts w:ascii="Calibri" w:hAnsi="Calibri" w:cs="Calibri"/>
      </w:rPr>
    </w:pPr>
    <w:r>
      <w:rPr>
        <w:rFonts w:ascii="Calibri" w:hAnsi="Calibri" w:cs="Calibri"/>
      </w:rPr>
      <w:t xml:space="preserve">Tyrolia-Verlag </w:t>
    </w:r>
    <w:r w:rsidRPr="0041345C">
      <w:rPr>
        <w:rFonts w:ascii="Calibri" w:hAnsi="Calibri" w:cs="Calibri"/>
        <w:b/>
        <w:sz w:val="32"/>
      </w:rPr>
      <w:t>·</w:t>
    </w:r>
    <w:r w:rsidR="00FA3452">
      <w:rPr>
        <w:rFonts w:ascii="Calibri" w:hAnsi="Calibri" w:cs="Calibri"/>
        <w:sz w:val="24"/>
      </w:rPr>
      <w:t xml:space="preserve"> </w:t>
    </w:r>
    <w:r>
      <w:rPr>
        <w:rFonts w:ascii="Calibri" w:hAnsi="Calibri" w:cs="Calibri"/>
        <w:sz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126709"/>
    <w:multiLevelType w:val="hybridMultilevel"/>
    <w:tmpl w:val="339C6918"/>
    <w:lvl w:ilvl="0" w:tplc="D62E61FE">
      <w:start w:val="1"/>
      <w:numFmt w:val="bullet"/>
      <w:lvlText w:val="»"/>
      <w:lvlJc w:val="left"/>
      <w:pPr>
        <w:ind w:left="1098" w:hanging="360"/>
      </w:pPr>
      <w:rPr>
        <w:rFonts w:ascii="Calibri" w:hAnsi="Calibri" w:hint="default"/>
      </w:rPr>
    </w:lvl>
    <w:lvl w:ilvl="1" w:tplc="0C070003" w:tentative="1">
      <w:start w:val="1"/>
      <w:numFmt w:val="bullet"/>
      <w:lvlText w:val="o"/>
      <w:lvlJc w:val="left"/>
      <w:pPr>
        <w:ind w:left="1818" w:hanging="360"/>
      </w:pPr>
      <w:rPr>
        <w:rFonts w:ascii="Courier New" w:hAnsi="Courier New" w:cs="Courier New" w:hint="default"/>
      </w:rPr>
    </w:lvl>
    <w:lvl w:ilvl="2" w:tplc="0C070005" w:tentative="1">
      <w:start w:val="1"/>
      <w:numFmt w:val="bullet"/>
      <w:lvlText w:val=""/>
      <w:lvlJc w:val="left"/>
      <w:pPr>
        <w:ind w:left="2538" w:hanging="360"/>
      </w:pPr>
      <w:rPr>
        <w:rFonts w:ascii="Wingdings" w:hAnsi="Wingdings" w:hint="default"/>
      </w:rPr>
    </w:lvl>
    <w:lvl w:ilvl="3" w:tplc="0C070001" w:tentative="1">
      <w:start w:val="1"/>
      <w:numFmt w:val="bullet"/>
      <w:lvlText w:val=""/>
      <w:lvlJc w:val="left"/>
      <w:pPr>
        <w:ind w:left="3258" w:hanging="360"/>
      </w:pPr>
      <w:rPr>
        <w:rFonts w:ascii="Symbol" w:hAnsi="Symbol" w:hint="default"/>
      </w:rPr>
    </w:lvl>
    <w:lvl w:ilvl="4" w:tplc="0C070003" w:tentative="1">
      <w:start w:val="1"/>
      <w:numFmt w:val="bullet"/>
      <w:lvlText w:val="o"/>
      <w:lvlJc w:val="left"/>
      <w:pPr>
        <w:ind w:left="3978" w:hanging="360"/>
      </w:pPr>
      <w:rPr>
        <w:rFonts w:ascii="Courier New" w:hAnsi="Courier New" w:cs="Courier New" w:hint="default"/>
      </w:rPr>
    </w:lvl>
    <w:lvl w:ilvl="5" w:tplc="0C070005" w:tentative="1">
      <w:start w:val="1"/>
      <w:numFmt w:val="bullet"/>
      <w:lvlText w:val=""/>
      <w:lvlJc w:val="left"/>
      <w:pPr>
        <w:ind w:left="4698" w:hanging="360"/>
      </w:pPr>
      <w:rPr>
        <w:rFonts w:ascii="Wingdings" w:hAnsi="Wingdings" w:hint="default"/>
      </w:rPr>
    </w:lvl>
    <w:lvl w:ilvl="6" w:tplc="0C070001" w:tentative="1">
      <w:start w:val="1"/>
      <w:numFmt w:val="bullet"/>
      <w:lvlText w:val=""/>
      <w:lvlJc w:val="left"/>
      <w:pPr>
        <w:ind w:left="5418" w:hanging="360"/>
      </w:pPr>
      <w:rPr>
        <w:rFonts w:ascii="Symbol" w:hAnsi="Symbol" w:hint="default"/>
      </w:rPr>
    </w:lvl>
    <w:lvl w:ilvl="7" w:tplc="0C070003" w:tentative="1">
      <w:start w:val="1"/>
      <w:numFmt w:val="bullet"/>
      <w:lvlText w:val="o"/>
      <w:lvlJc w:val="left"/>
      <w:pPr>
        <w:ind w:left="6138" w:hanging="360"/>
      </w:pPr>
      <w:rPr>
        <w:rFonts w:ascii="Courier New" w:hAnsi="Courier New" w:cs="Courier New" w:hint="default"/>
      </w:rPr>
    </w:lvl>
    <w:lvl w:ilvl="8" w:tplc="0C070005" w:tentative="1">
      <w:start w:val="1"/>
      <w:numFmt w:val="bullet"/>
      <w:lvlText w:val=""/>
      <w:lvlJc w:val="left"/>
      <w:pPr>
        <w:ind w:left="6858" w:hanging="360"/>
      </w:pPr>
      <w:rPr>
        <w:rFonts w:ascii="Wingdings" w:hAnsi="Wingdings" w:hint="default"/>
      </w:rPr>
    </w:lvl>
  </w:abstractNum>
  <w:abstractNum w:abstractNumId="3">
    <w:nsid w:val="5B23050E"/>
    <w:multiLevelType w:val="hybridMultilevel"/>
    <w:tmpl w:val="46406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434FD"/>
    <w:rsid w:val="000478C2"/>
    <w:rsid w:val="00066993"/>
    <w:rsid w:val="000A2181"/>
    <w:rsid w:val="000A3371"/>
    <w:rsid w:val="000B01F3"/>
    <w:rsid w:val="000B02AB"/>
    <w:rsid w:val="000C18B7"/>
    <w:rsid w:val="000D4BC3"/>
    <w:rsid w:val="000D6523"/>
    <w:rsid w:val="001059B1"/>
    <w:rsid w:val="001233F6"/>
    <w:rsid w:val="00147F07"/>
    <w:rsid w:val="00182CA8"/>
    <w:rsid w:val="001D095C"/>
    <w:rsid w:val="001D4D44"/>
    <w:rsid w:val="001E5711"/>
    <w:rsid w:val="002042A6"/>
    <w:rsid w:val="0022583B"/>
    <w:rsid w:val="00226AC2"/>
    <w:rsid w:val="00236256"/>
    <w:rsid w:val="00241BD3"/>
    <w:rsid w:val="00246DED"/>
    <w:rsid w:val="00266F08"/>
    <w:rsid w:val="0027173B"/>
    <w:rsid w:val="00274A78"/>
    <w:rsid w:val="002A4FF5"/>
    <w:rsid w:val="002A68AD"/>
    <w:rsid w:val="002E55E0"/>
    <w:rsid w:val="002F1E94"/>
    <w:rsid w:val="0032176D"/>
    <w:rsid w:val="00334765"/>
    <w:rsid w:val="003438FF"/>
    <w:rsid w:val="0037622A"/>
    <w:rsid w:val="00380F9D"/>
    <w:rsid w:val="00381683"/>
    <w:rsid w:val="003830D6"/>
    <w:rsid w:val="003C0A86"/>
    <w:rsid w:val="003D1C70"/>
    <w:rsid w:val="003E080B"/>
    <w:rsid w:val="003F4FC7"/>
    <w:rsid w:val="0041719A"/>
    <w:rsid w:val="00455972"/>
    <w:rsid w:val="00464E74"/>
    <w:rsid w:val="00477FBD"/>
    <w:rsid w:val="00480E14"/>
    <w:rsid w:val="00486BB3"/>
    <w:rsid w:val="004A210D"/>
    <w:rsid w:val="004C0F30"/>
    <w:rsid w:val="004C360D"/>
    <w:rsid w:val="004E0525"/>
    <w:rsid w:val="004E3B24"/>
    <w:rsid w:val="00527F55"/>
    <w:rsid w:val="00556D33"/>
    <w:rsid w:val="0056708F"/>
    <w:rsid w:val="005C190F"/>
    <w:rsid w:val="005D32CC"/>
    <w:rsid w:val="0060454C"/>
    <w:rsid w:val="006332E9"/>
    <w:rsid w:val="006552A9"/>
    <w:rsid w:val="00665EF4"/>
    <w:rsid w:val="006663D5"/>
    <w:rsid w:val="00671DB4"/>
    <w:rsid w:val="00692E40"/>
    <w:rsid w:val="006B29EF"/>
    <w:rsid w:val="006C6C30"/>
    <w:rsid w:val="006E39AF"/>
    <w:rsid w:val="006F3A52"/>
    <w:rsid w:val="006F4FEA"/>
    <w:rsid w:val="00736542"/>
    <w:rsid w:val="00737AD5"/>
    <w:rsid w:val="00752F15"/>
    <w:rsid w:val="007569B1"/>
    <w:rsid w:val="00756ED0"/>
    <w:rsid w:val="00764422"/>
    <w:rsid w:val="00776ED9"/>
    <w:rsid w:val="007912DD"/>
    <w:rsid w:val="007A53FC"/>
    <w:rsid w:val="007C4E56"/>
    <w:rsid w:val="007D5D69"/>
    <w:rsid w:val="007F2D43"/>
    <w:rsid w:val="0081167D"/>
    <w:rsid w:val="00821DCF"/>
    <w:rsid w:val="008626B6"/>
    <w:rsid w:val="008831E7"/>
    <w:rsid w:val="00910D47"/>
    <w:rsid w:val="00910DE0"/>
    <w:rsid w:val="00941168"/>
    <w:rsid w:val="009856A9"/>
    <w:rsid w:val="00986FB7"/>
    <w:rsid w:val="00991EF6"/>
    <w:rsid w:val="0099330E"/>
    <w:rsid w:val="009B080D"/>
    <w:rsid w:val="009C537B"/>
    <w:rsid w:val="009F1DE8"/>
    <w:rsid w:val="009F4CC1"/>
    <w:rsid w:val="00A1711E"/>
    <w:rsid w:val="00A446F9"/>
    <w:rsid w:val="00A46625"/>
    <w:rsid w:val="00A7627B"/>
    <w:rsid w:val="00A95039"/>
    <w:rsid w:val="00AC40C3"/>
    <w:rsid w:val="00AD2CFC"/>
    <w:rsid w:val="00B26C7C"/>
    <w:rsid w:val="00B368D1"/>
    <w:rsid w:val="00B50820"/>
    <w:rsid w:val="00B63F31"/>
    <w:rsid w:val="00B65A89"/>
    <w:rsid w:val="00B751D7"/>
    <w:rsid w:val="00B75C77"/>
    <w:rsid w:val="00B84C5A"/>
    <w:rsid w:val="00B9018A"/>
    <w:rsid w:val="00BA77E5"/>
    <w:rsid w:val="00BC634B"/>
    <w:rsid w:val="00BF3599"/>
    <w:rsid w:val="00C343AB"/>
    <w:rsid w:val="00C838FC"/>
    <w:rsid w:val="00CD7082"/>
    <w:rsid w:val="00D1217D"/>
    <w:rsid w:val="00D15C7E"/>
    <w:rsid w:val="00D2191B"/>
    <w:rsid w:val="00D50B90"/>
    <w:rsid w:val="00D51B7D"/>
    <w:rsid w:val="00D62211"/>
    <w:rsid w:val="00D66BF8"/>
    <w:rsid w:val="00D719D1"/>
    <w:rsid w:val="00D937FD"/>
    <w:rsid w:val="00DC12D4"/>
    <w:rsid w:val="00DE64C8"/>
    <w:rsid w:val="00E53263"/>
    <w:rsid w:val="00E5588C"/>
    <w:rsid w:val="00E6485F"/>
    <w:rsid w:val="00E76BA7"/>
    <w:rsid w:val="00E841AD"/>
    <w:rsid w:val="00EC2062"/>
    <w:rsid w:val="00EF4059"/>
    <w:rsid w:val="00F21FA9"/>
    <w:rsid w:val="00F26419"/>
    <w:rsid w:val="00F31F65"/>
    <w:rsid w:val="00F35FBE"/>
    <w:rsid w:val="00F82C72"/>
    <w:rsid w:val="00FA3452"/>
    <w:rsid w:val="00FB0FAF"/>
    <w:rsid w:val="00FB3C85"/>
    <w:rsid w:val="00FC3E13"/>
    <w:rsid w:val="00FD02FD"/>
    <w:rsid w:val="00FF3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0524">
      <w:bodyDiv w:val="1"/>
      <w:marLeft w:val="0"/>
      <w:marRight w:val="0"/>
      <w:marTop w:val="0"/>
      <w:marBottom w:val="0"/>
      <w:divBdr>
        <w:top w:val="none" w:sz="0" w:space="0" w:color="auto"/>
        <w:left w:val="none" w:sz="0" w:space="0" w:color="auto"/>
        <w:bottom w:val="none" w:sz="0" w:space="0" w:color="auto"/>
        <w:right w:val="none" w:sz="0" w:space="0" w:color="auto"/>
      </w:divBdr>
    </w:div>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233006179">
      <w:bodyDiv w:val="1"/>
      <w:marLeft w:val="0"/>
      <w:marRight w:val="0"/>
      <w:marTop w:val="0"/>
      <w:marBottom w:val="0"/>
      <w:divBdr>
        <w:top w:val="none" w:sz="0" w:space="0" w:color="auto"/>
        <w:left w:val="none" w:sz="0" w:space="0" w:color="auto"/>
        <w:bottom w:val="none" w:sz="0" w:space="0" w:color="auto"/>
        <w:right w:val="none" w:sz="0" w:space="0" w:color="auto"/>
      </w:divBdr>
    </w:div>
    <w:div w:id="586304917">
      <w:bodyDiv w:val="1"/>
      <w:marLeft w:val="0"/>
      <w:marRight w:val="0"/>
      <w:marTop w:val="0"/>
      <w:marBottom w:val="0"/>
      <w:divBdr>
        <w:top w:val="none" w:sz="0" w:space="0" w:color="auto"/>
        <w:left w:val="none" w:sz="0" w:space="0" w:color="auto"/>
        <w:bottom w:val="none" w:sz="0" w:space="0" w:color="auto"/>
        <w:right w:val="none" w:sz="0" w:space="0" w:color="auto"/>
      </w:divBdr>
    </w:div>
    <w:div w:id="602684624">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749311">
      <w:bodyDiv w:val="1"/>
      <w:marLeft w:val="0"/>
      <w:marRight w:val="0"/>
      <w:marTop w:val="0"/>
      <w:marBottom w:val="0"/>
      <w:divBdr>
        <w:top w:val="none" w:sz="0" w:space="0" w:color="auto"/>
        <w:left w:val="none" w:sz="0" w:space="0" w:color="auto"/>
        <w:bottom w:val="none" w:sz="0" w:space="0" w:color="auto"/>
        <w:right w:val="none" w:sz="0" w:space="0" w:color="auto"/>
      </w:divBdr>
    </w:div>
    <w:div w:id="1237589534">
      <w:bodyDiv w:val="1"/>
      <w:marLeft w:val="0"/>
      <w:marRight w:val="0"/>
      <w:marTop w:val="0"/>
      <w:marBottom w:val="0"/>
      <w:divBdr>
        <w:top w:val="none" w:sz="0" w:space="0" w:color="auto"/>
        <w:left w:val="none" w:sz="0" w:space="0" w:color="auto"/>
        <w:bottom w:val="none" w:sz="0" w:space="0" w:color="auto"/>
        <w:right w:val="none" w:sz="0" w:space="0" w:color="auto"/>
      </w:divBdr>
    </w:div>
    <w:div w:id="1364673869">
      <w:bodyDiv w:val="1"/>
      <w:marLeft w:val="0"/>
      <w:marRight w:val="0"/>
      <w:marTop w:val="0"/>
      <w:marBottom w:val="0"/>
      <w:divBdr>
        <w:top w:val="none" w:sz="0" w:space="0" w:color="auto"/>
        <w:left w:val="none" w:sz="0" w:space="0" w:color="auto"/>
        <w:bottom w:val="none" w:sz="0" w:space="0" w:color="auto"/>
        <w:right w:val="none" w:sz="0" w:space="0" w:color="auto"/>
      </w:divBdr>
    </w:div>
    <w:div w:id="1442064910">
      <w:bodyDiv w:val="1"/>
      <w:marLeft w:val="0"/>
      <w:marRight w:val="0"/>
      <w:marTop w:val="0"/>
      <w:marBottom w:val="0"/>
      <w:divBdr>
        <w:top w:val="none" w:sz="0" w:space="0" w:color="auto"/>
        <w:left w:val="none" w:sz="0" w:space="0" w:color="auto"/>
        <w:bottom w:val="none" w:sz="0" w:space="0" w:color="auto"/>
        <w:right w:val="none" w:sz="0" w:space="0" w:color="auto"/>
      </w:divBdr>
    </w:div>
    <w:div w:id="18447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1714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4</cp:revision>
  <cp:lastPrinted>2014-09-24T14:32:00Z</cp:lastPrinted>
  <dcterms:created xsi:type="dcterms:W3CDTF">2014-09-24T14:32:00Z</dcterms:created>
  <dcterms:modified xsi:type="dcterms:W3CDTF">2017-07-24T09:42:00Z</dcterms:modified>
</cp:coreProperties>
</file>