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FC" w:rsidRDefault="00006DFC" w:rsidP="00FB3C85">
      <w:pPr>
        <w:pStyle w:val="Kopfzeile"/>
        <w:tabs>
          <w:tab w:val="clear" w:pos="4536"/>
          <w:tab w:val="clear" w:pos="9072"/>
          <w:tab w:val="left" w:pos="7797"/>
        </w:tabs>
        <w:rPr>
          <w:rFonts w:ascii="Calibri" w:hAnsi="Calibri" w:cs="Calibri"/>
          <w:sz w:val="22"/>
          <w:szCs w:val="22"/>
          <w:lang w:val="de-AT"/>
        </w:rPr>
      </w:pPr>
    </w:p>
    <w:p w:rsidR="00B26C7C" w:rsidRDefault="00353A16" w:rsidP="00FB3C85">
      <w:pPr>
        <w:tabs>
          <w:tab w:val="left" w:pos="7797"/>
        </w:tabs>
        <w:rPr>
          <w:rFonts w:ascii="Calibri" w:hAnsi="Calibri"/>
        </w:rPr>
      </w:pPr>
      <w:r>
        <w:rPr>
          <w:rFonts w:ascii="Calibri" w:hAnsi="Calibri"/>
          <w:noProof/>
          <w:lang w:val="de-AT" w:eastAsia="de-AT"/>
        </w:rPr>
        <w:drawing>
          <wp:anchor distT="0" distB="0" distL="114300" distR="114300" simplePos="0" relativeHeight="251658240" behindDoc="1" locked="0" layoutInCell="1" allowOverlap="1" wp14:anchorId="09C850EA" wp14:editId="64D4C499">
            <wp:simplePos x="0" y="0"/>
            <wp:positionH relativeFrom="column">
              <wp:posOffset>3791585</wp:posOffset>
            </wp:positionH>
            <wp:positionV relativeFrom="paragraph">
              <wp:posOffset>142240</wp:posOffset>
            </wp:positionV>
            <wp:extent cx="1799590" cy="1936750"/>
            <wp:effectExtent l="38100" t="38100" r="86360" b="101600"/>
            <wp:wrapThrough wrapText="bothSides">
              <wp:wrapPolygon edited="0">
                <wp:start x="0" y="-425"/>
                <wp:lineTo x="-457" y="-212"/>
                <wp:lineTo x="-457" y="21883"/>
                <wp:lineTo x="0" y="22521"/>
                <wp:lineTo x="21951" y="22521"/>
                <wp:lineTo x="22408" y="20396"/>
                <wp:lineTo x="22408" y="3187"/>
                <wp:lineTo x="21951" y="0"/>
                <wp:lineTo x="21951" y="-425"/>
                <wp:lineTo x="0" y="-425"/>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zl-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9590" cy="1936750"/>
                    </a:xfrm>
                    <a:prstGeom prst="rect">
                      <a:avLst/>
                    </a:prstGeom>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D50B90" w:rsidRPr="00610C8D" w:rsidRDefault="007B5C08" w:rsidP="00FB3C85">
      <w:pPr>
        <w:tabs>
          <w:tab w:val="left" w:pos="7797"/>
        </w:tabs>
        <w:rPr>
          <w:rFonts w:ascii="Calibri" w:hAnsi="Calibri"/>
        </w:rPr>
      </w:pPr>
      <w:r>
        <w:rPr>
          <w:rFonts w:ascii="Calibri" w:hAnsi="Calibri"/>
          <w:noProof/>
          <w:lang w:val="de-AT" w:eastAsia="de-AT"/>
        </w:rPr>
        <w:t>Marianne Rössner u. a.</w:t>
      </w:r>
      <w:r w:rsidR="007B1134">
        <w:rPr>
          <w:rFonts w:ascii="Calibri" w:hAnsi="Calibri"/>
        </w:rPr>
        <w:t xml:space="preserve"> | </w:t>
      </w:r>
      <w:r>
        <w:rPr>
          <w:rFonts w:ascii="Calibri" w:hAnsi="Calibri"/>
        </w:rPr>
        <w:t>Birgit Antoni</w:t>
      </w:r>
    </w:p>
    <w:p w:rsidR="00D50B90" w:rsidRDefault="007B5C08" w:rsidP="00FB3C85">
      <w:pPr>
        <w:tabs>
          <w:tab w:val="left" w:pos="7797"/>
        </w:tabs>
        <w:rPr>
          <w:rFonts w:ascii="Calibri" w:hAnsi="Calibri"/>
          <w:b/>
          <w:sz w:val="28"/>
          <w:szCs w:val="28"/>
        </w:rPr>
      </w:pPr>
      <w:r>
        <w:rPr>
          <w:rFonts w:ascii="Calibri" w:hAnsi="Calibri"/>
          <w:b/>
          <w:sz w:val="28"/>
          <w:szCs w:val="28"/>
        </w:rPr>
        <w:t>Ein Fest für alle Tage</w:t>
      </w:r>
    </w:p>
    <w:p w:rsidR="007B5C08" w:rsidRPr="007B5C08" w:rsidRDefault="007B5C08" w:rsidP="00FB3C85">
      <w:pPr>
        <w:tabs>
          <w:tab w:val="left" w:pos="7797"/>
        </w:tabs>
        <w:rPr>
          <w:rFonts w:ascii="Calibri" w:hAnsi="Calibri"/>
          <w:szCs w:val="28"/>
        </w:rPr>
      </w:pPr>
      <w:r w:rsidRPr="007B5C08">
        <w:rPr>
          <w:rFonts w:ascii="Calibri" w:hAnsi="Calibri"/>
          <w:szCs w:val="28"/>
        </w:rPr>
        <w:t>Ein Mess-, Gebet- und Mitmachbuch</w:t>
      </w:r>
    </w:p>
    <w:p w:rsidR="00D50B90" w:rsidRPr="00610C8D" w:rsidRDefault="00D50B90" w:rsidP="00FB3C85">
      <w:pPr>
        <w:tabs>
          <w:tab w:val="left" w:pos="7797"/>
        </w:tabs>
        <w:rPr>
          <w:rFonts w:ascii="Calibri" w:hAnsi="Calibri"/>
        </w:rPr>
      </w:pPr>
    </w:p>
    <w:p w:rsidR="00C61031" w:rsidRDefault="007B5C08" w:rsidP="00FB3C85">
      <w:pPr>
        <w:tabs>
          <w:tab w:val="left" w:pos="7797"/>
        </w:tabs>
        <w:rPr>
          <w:rFonts w:ascii="Calibri" w:hAnsi="Calibri"/>
          <w:i/>
        </w:rPr>
      </w:pPr>
      <w:r>
        <w:rPr>
          <w:rFonts w:ascii="Calibri" w:hAnsi="Calibri"/>
          <w:i/>
        </w:rPr>
        <w:t>20</w:t>
      </w:r>
      <w:r w:rsidR="00D50B90" w:rsidRPr="00610C8D">
        <w:rPr>
          <w:rFonts w:ascii="Calibri" w:hAnsi="Calibri"/>
          <w:i/>
        </w:rPr>
        <w:t xml:space="preserve"> Seiten,</w:t>
      </w:r>
      <w:r w:rsidR="00B26C7C">
        <w:rPr>
          <w:rFonts w:ascii="Calibri" w:hAnsi="Calibri"/>
          <w:i/>
        </w:rPr>
        <w:t xml:space="preserve"> </w:t>
      </w:r>
      <w:r>
        <w:rPr>
          <w:rFonts w:ascii="Calibri" w:hAnsi="Calibri"/>
          <w:i/>
        </w:rPr>
        <w:t>durchgehend farbig illustriert</w:t>
      </w:r>
    </w:p>
    <w:p w:rsidR="00D50B90" w:rsidRDefault="007B5C08" w:rsidP="00FB3C85">
      <w:pPr>
        <w:tabs>
          <w:tab w:val="left" w:pos="7797"/>
        </w:tabs>
        <w:rPr>
          <w:rFonts w:ascii="Calibri" w:hAnsi="Calibri"/>
          <w:i/>
        </w:rPr>
      </w:pPr>
      <w:r>
        <w:rPr>
          <w:rFonts w:ascii="Calibri" w:hAnsi="Calibri"/>
          <w:i/>
        </w:rPr>
        <w:t>22</w:t>
      </w:r>
      <w:r w:rsidR="00D50B90" w:rsidRPr="00610C8D">
        <w:rPr>
          <w:rFonts w:ascii="Calibri" w:hAnsi="Calibri"/>
          <w:i/>
        </w:rPr>
        <w:t xml:space="preserve"> x </w:t>
      </w:r>
      <w:r w:rsidR="00C61031">
        <w:rPr>
          <w:rFonts w:ascii="Calibri" w:hAnsi="Calibri"/>
          <w:i/>
        </w:rPr>
        <w:t>2</w:t>
      </w:r>
      <w:r>
        <w:rPr>
          <w:rFonts w:ascii="Calibri" w:hAnsi="Calibri"/>
          <w:i/>
        </w:rPr>
        <w:t>0</w:t>
      </w:r>
      <w:r w:rsidR="00C61031">
        <w:rPr>
          <w:rFonts w:ascii="Calibri" w:hAnsi="Calibri"/>
          <w:i/>
        </w:rPr>
        <w:t xml:space="preserve">,5 cm; </w:t>
      </w:r>
      <w:r>
        <w:rPr>
          <w:rFonts w:ascii="Calibri" w:hAnsi="Calibri"/>
          <w:i/>
        </w:rPr>
        <w:t>Hardcover, Leporello</w:t>
      </w:r>
      <w:r w:rsidR="00EF173E">
        <w:rPr>
          <w:rFonts w:ascii="Calibri" w:hAnsi="Calibri"/>
          <w:i/>
        </w:rPr>
        <w:t xml:space="preserve"> mit Klappen</w:t>
      </w:r>
      <w:bookmarkStart w:id="0" w:name="_GoBack"/>
      <w:bookmarkEnd w:id="0"/>
    </w:p>
    <w:p w:rsidR="00246DED" w:rsidRPr="00610C8D" w:rsidRDefault="00246DED" w:rsidP="00FB3C85">
      <w:pPr>
        <w:tabs>
          <w:tab w:val="left" w:pos="7797"/>
        </w:tabs>
        <w:rPr>
          <w:rFonts w:ascii="Calibri" w:hAnsi="Calibri"/>
          <w:i/>
        </w:rPr>
      </w:pPr>
      <w:proofErr w:type="spellStart"/>
      <w:r>
        <w:rPr>
          <w:rFonts w:ascii="Calibri" w:hAnsi="Calibri"/>
          <w:i/>
        </w:rPr>
        <w:t>Tyr</w:t>
      </w:r>
      <w:r w:rsidR="007B1134">
        <w:rPr>
          <w:rFonts w:ascii="Calibri" w:hAnsi="Calibri"/>
          <w:i/>
        </w:rPr>
        <w:t>olia</w:t>
      </w:r>
      <w:proofErr w:type="spellEnd"/>
      <w:r w:rsidR="007B1134">
        <w:rPr>
          <w:rFonts w:ascii="Calibri" w:hAnsi="Calibri"/>
          <w:i/>
        </w:rPr>
        <w:t>-Verlag, Innsbruck</w:t>
      </w:r>
      <w:r w:rsidR="00541509">
        <w:rPr>
          <w:rFonts w:ascii="Calibri" w:hAnsi="Calibri"/>
          <w:i/>
        </w:rPr>
        <w:t>–</w:t>
      </w:r>
      <w:r w:rsidR="007B1134">
        <w:rPr>
          <w:rFonts w:ascii="Calibri" w:hAnsi="Calibri"/>
          <w:i/>
        </w:rPr>
        <w:t>Wien 20</w:t>
      </w:r>
      <w:r w:rsidR="007B5C08">
        <w:rPr>
          <w:rFonts w:ascii="Calibri" w:hAnsi="Calibri"/>
          <w:i/>
        </w:rPr>
        <w:t>11</w:t>
      </w:r>
    </w:p>
    <w:p w:rsidR="00D50B90" w:rsidRDefault="00D50B90" w:rsidP="00FB3C85">
      <w:pPr>
        <w:tabs>
          <w:tab w:val="left" w:pos="2977"/>
        </w:tabs>
        <w:rPr>
          <w:rFonts w:ascii="Calibri" w:hAnsi="Calibri"/>
          <w:i/>
        </w:rPr>
      </w:pPr>
      <w:r w:rsidRPr="00610C8D">
        <w:rPr>
          <w:rFonts w:ascii="Calibri" w:hAnsi="Calibri"/>
          <w:i/>
        </w:rPr>
        <w:t>ISBN</w:t>
      </w:r>
      <w:r>
        <w:rPr>
          <w:rFonts w:ascii="Calibri" w:hAnsi="Calibri"/>
          <w:i/>
        </w:rPr>
        <w:t xml:space="preserve"> </w:t>
      </w:r>
      <w:r w:rsidRPr="00610C8D">
        <w:rPr>
          <w:rFonts w:ascii="Calibri" w:hAnsi="Calibri"/>
          <w:i/>
        </w:rPr>
        <w:t>978-3-7022-</w:t>
      </w:r>
      <w:r w:rsidR="007B5C08">
        <w:rPr>
          <w:rFonts w:ascii="Calibri" w:hAnsi="Calibri"/>
          <w:i/>
        </w:rPr>
        <w:t>3384-6</w:t>
      </w:r>
      <w:r w:rsidR="00380F9D">
        <w:rPr>
          <w:rFonts w:ascii="Calibri" w:hAnsi="Calibri"/>
          <w:i/>
        </w:rPr>
        <w:tab/>
      </w:r>
    </w:p>
    <w:p w:rsidR="00B63F31" w:rsidRDefault="0099330E" w:rsidP="00FB3C85">
      <w:pPr>
        <w:tabs>
          <w:tab w:val="left" w:pos="2977"/>
        </w:tabs>
        <w:rPr>
          <w:rFonts w:ascii="Calibri" w:hAnsi="Calibri"/>
          <w:i/>
        </w:rPr>
      </w:pPr>
      <w:r>
        <w:rPr>
          <w:rFonts w:ascii="Calibri" w:hAnsi="Calibri"/>
          <w:i/>
        </w:rPr>
        <w:t xml:space="preserve">€ </w:t>
      </w:r>
      <w:r w:rsidR="007B5C08">
        <w:rPr>
          <w:rFonts w:ascii="Calibri" w:hAnsi="Calibri"/>
          <w:i/>
        </w:rPr>
        <w:t>1</w:t>
      </w:r>
      <w:r w:rsidR="000003B7">
        <w:rPr>
          <w:rFonts w:ascii="Calibri" w:hAnsi="Calibri"/>
          <w:i/>
        </w:rPr>
        <w:t>4</w:t>
      </w:r>
      <w:r w:rsidR="007B5C08">
        <w:rPr>
          <w:rFonts w:ascii="Calibri" w:hAnsi="Calibri"/>
          <w:i/>
        </w:rPr>
        <w:t>,9</w:t>
      </w:r>
      <w:r w:rsidR="000003B7">
        <w:rPr>
          <w:rFonts w:ascii="Calibri" w:hAnsi="Calibri"/>
          <w:i/>
        </w:rPr>
        <w:t>5</w:t>
      </w:r>
      <w:r w:rsidR="004C360D">
        <w:rPr>
          <w:rFonts w:ascii="Calibri" w:hAnsi="Calibri"/>
          <w:i/>
        </w:rPr>
        <w:tab/>
      </w:r>
    </w:p>
    <w:p w:rsidR="00D50B90" w:rsidRDefault="00C61031" w:rsidP="00FB3C85">
      <w:pPr>
        <w:tabs>
          <w:tab w:val="left" w:pos="7797"/>
        </w:tabs>
        <w:rPr>
          <w:rFonts w:ascii="Calibri" w:hAnsi="Calibri"/>
          <w:i/>
        </w:rPr>
      </w:pPr>
      <w:r>
        <w:rPr>
          <w:rFonts w:ascii="Calibri" w:hAnsi="Calibri"/>
          <w:i/>
        </w:rPr>
        <w:t xml:space="preserve">ab </w:t>
      </w:r>
      <w:r w:rsidR="007B5C08">
        <w:rPr>
          <w:rFonts w:ascii="Calibri" w:hAnsi="Calibri"/>
          <w:i/>
        </w:rPr>
        <w:t>5</w:t>
      </w:r>
      <w:r>
        <w:rPr>
          <w:rFonts w:ascii="Calibri" w:hAnsi="Calibri"/>
          <w:i/>
        </w:rPr>
        <w:t xml:space="preserve"> Jahren</w:t>
      </w:r>
    </w:p>
    <w:p w:rsidR="00B26C7C" w:rsidRDefault="00B26C7C" w:rsidP="00FB3C85">
      <w:pPr>
        <w:tabs>
          <w:tab w:val="left" w:pos="7797"/>
        </w:tabs>
        <w:rPr>
          <w:rFonts w:ascii="Calibri" w:hAnsi="Calibri"/>
          <w:i/>
        </w:rPr>
      </w:pPr>
    </w:p>
    <w:p w:rsidR="00C61031" w:rsidRDefault="00C61031" w:rsidP="00FB3C85">
      <w:pPr>
        <w:tabs>
          <w:tab w:val="left" w:pos="7797"/>
        </w:tabs>
        <w:rPr>
          <w:rFonts w:ascii="Calibri" w:eastAsiaTheme="minorHAnsi" w:hAnsi="Calibri" w:cstheme="minorBidi"/>
          <w:sz w:val="22"/>
          <w:szCs w:val="21"/>
          <w:lang w:val="de-AT" w:eastAsia="en-US"/>
        </w:rPr>
      </w:pPr>
    </w:p>
    <w:p w:rsidR="00871850" w:rsidRDefault="00871850" w:rsidP="00FB3C85">
      <w:pPr>
        <w:tabs>
          <w:tab w:val="left" w:pos="7797"/>
        </w:tabs>
        <w:rPr>
          <w:rFonts w:ascii="Calibri" w:eastAsiaTheme="minorHAnsi" w:hAnsi="Calibri" w:cstheme="minorBidi"/>
          <w:sz w:val="22"/>
          <w:szCs w:val="21"/>
          <w:lang w:val="de-AT" w:eastAsia="en-US"/>
        </w:rPr>
      </w:pPr>
    </w:p>
    <w:p w:rsidR="00871850" w:rsidRDefault="00871850" w:rsidP="00FB3C85">
      <w:pPr>
        <w:tabs>
          <w:tab w:val="left" w:pos="7797"/>
        </w:tabs>
        <w:rPr>
          <w:rFonts w:ascii="Calibri" w:eastAsiaTheme="minorHAnsi" w:hAnsi="Calibri" w:cstheme="minorBidi"/>
          <w:sz w:val="22"/>
          <w:szCs w:val="21"/>
          <w:lang w:val="de-AT" w:eastAsia="en-US"/>
        </w:rPr>
      </w:pPr>
    </w:p>
    <w:p w:rsidR="0099330E" w:rsidRPr="0099330E" w:rsidRDefault="007B5C08" w:rsidP="00FB3C85">
      <w:pPr>
        <w:tabs>
          <w:tab w:val="left" w:pos="7797"/>
        </w:tabs>
        <w:rPr>
          <w:rFonts w:ascii="Calibri" w:hAnsi="Calibri" w:cs="Calibri"/>
          <w:b/>
        </w:rPr>
      </w:pPr>
      <w:r>
        <w:rPr>
          <w:rFonts w:ascii="Calibri" w:hAnsi="Calibri" w:cs="Calibri"/>
          <w:b/>
          <w:sz w:val="28"/>
        </w:rPr>
        <w:t>Ideal für die Erstkommunionvorbereitung</w:t>
      </w:r>
    </w:p>
    <w:p w:rsidR="0099330E" w:rsidRDefault="0099330E" w:rsidP="00FB3C85">
      <w:pPr>
        <w:pStyle w:val="NurText"/>
      </w:pPr>
    </w:p>
    <w:p w:rsidR="007B5C08" w:rsidRPr="00353A16" w:rsidRDefault="007B5C08" w:rsidP="00FB3C85">
      <w:pPr>
        <w:pStyle w:val="NurText"/>
      </w:pPr>
      <w:r w:rsidRPr="00353A16">
        <w:t xml:space="preserve">Religion findet mitten im Leben statt: in der Messe und im Alltag. Beide Aspekte sind hier erstmals in einer einzigartigen Konzeption vereint, mit </w:t>
      </w:r>
      <w:proofErr w:type="spellStart"/>
      <w:r w:rsidRPr="00353A16">
        <w:t>Psalmtexten</w:t>
      </w:r>
      <w:proofErr w:type="spellEnd"/>
      <w:r w:rsidRPr="00353A16">
        <w:t xml:space="preserve"> und Gebeten.</w:t>
      </w:r>
    </w:p>
    <w:p w:rsidR="000003B7" w:rsidRDefault="000003B7" w:rsidP="00FB3C85">
      <w:pPr>
        <w:pStyle w:val="NurText"/>
        <w:rPr>
          <w:u w:val="single"/>
        </w:rPr>
      </w:pPr>
    </w:p>
    <w:p w:rsidR="00353A16" w:rsidRPr="00353A16" w:rsidRDefault="00353A16" w:rsidP="00FB3C85">
      <w:pPr>
        <w:pStyle w:val="NurText"/>
        <w:rPr>
          <w:u w:val="single"/>
        </w:rPr>
      </w:pPr>
      <w:r w:rsidRPr="00353A16">
        <w:rPr>
          <w:u w:val="single"/>
        </w:rPr>
        <w:t>Ein Messbuch</w:t>
      </w:r>
    </w:p>
    <w:p w:rsidR="00353A16" w:rsidRPr="00353A16" w:rsidRDefault="00353A16" w:rsidP="00FB3C85">
      <w:pPr>
        <w:pStyle w:val="NurText"/>
      </w:pPr>
      <w:r w:rsidRPr="00353A16">
        <w:t xml:space="preserve">Dieses Buch zeigt die einzelnen Elemente der Messfeier und erklärt mit knappen, einfachen Sätzen deren Bedeutung. </w:t>
      </w:r>
    </w:p>
    <w:p w:rsidR="000003B7" w:rsidRDefault="000003B7" w:rsidP="00FB3C85">
      <w:pPr>
        <w:pStyle w:val="NurText"/>
        <w:rPr>
          <w:u w:val="single"/>
        </w:rPr>
      </w:pPr>
    </w:p>
    <w:p w:rsidR="00353A16" w:rsidRDefault="007B5C08" w:rsidP="00FB3C85">
      <w:pPr>
        <w:pStyle w:val="NurText"/>
      </w:pPr>
      <w:r w:rsidRPr="00353A16">
        <w:rPr>
          <w:u w:val="single"/>
        </w:rPr>
        <w:t>Ein Gebetbuch</w:t>
      </w:r>
      <w:r w:rsidRPr="00353A16">
        <w:rPr>
          <w:u w:val="single"/>
        </w:rPr>
        <w:br/>
      </w:r>
      <w:r w:rsidR="00353A16" w:rsidRPr="00353A16">
        <w:t xml:space="preserve">Zusätzlich lädt es </w:t>
      </w:r>
      <w:r w:rsidRPr="00353A16">
        <w:t xml:space="preserve">ein, </w:t>
      </w:r>
      <w:r w:rsidR="00353A16" w:rsidRPr="00353A16">
        <w:t xml:space="preserve">Gott </w:t>
      </w:r>
      <w:r w:rsidRPr="00353A16">
        <w:t xml:space="preserve">mitten im Alltag zu entdecken und anzusprechen. </w:t>
      </w:r>
      <w:r w:rsidR="00353A16" w:rsidRPr="00353A16">
        <w:t xml:space="preserve">Ein ganz normaler Tagesablauf vom Aufstehen bis zum Schlafengehen wird von einfachen Gebeten begleitet. </w:t>
      </w:r>
      <w:r w:rsidRPr="00353A16">
        <w:t xml:space="preserve">Unter den Klappen befinden sich </w:t>
      </w:r>
      <w:proofErr w:type="spellStart"/>
      <w:r w:rsidRPr="00353A16">
        <w:t>Psalmtexte</w:t>
      </w:r>
      <w:proofErr w:type="spellEnd"/>
      <w:r w:rsidRPr="00353A16">
        <w:t>, sie passen oft überraschend gut zu dem, was wir im Alltag erleben.</w:t>
      </w:r>
      <w:r w:rsidR="00353A16" w:rsidRPr="00353A16">
        <w:t xml:space="preserve"> </w:t>
      </w:r>
    </w:p>
    <w:p w:rsidR="000003B7" w:rsidRDefault="000003B7" w:rsidP="00FB3C85">
      <w:pPr>
        <w:pStyle w:val="NurText"/>
        <w:rPr>
          <w:u w:val="single"/>
        </w:rPr>
      </w:pPr>
    </w:p>
    <w:p w:rsidR="007B5C08" w:rsidRPr="00353A16" w:rsidRDefault="007B5C08" w:rsidP="00FB3C85">
      <w:pPr>
        <w:pStyle w:val="NurText"/>
      </w:pPr>
      <w:r w:rsidRPr="00353A16">
        <w:rPr>
          <w:u w:val="single"/>
        </w:rPr>
        <w:t>Ein Mitmach- und Spielbuch</w:t>
      </w:r>
      <w:r w:rsidRPr="00353A16">
        <w:rPr>
          <w:u w:val="single"/>
        </w:rPr>
        <w:br/>
      </w:r>
      <w:r w:rsidR="00353A16" w:rsidRPr="00353A16">
        <w:t>Dieses Leporello ist auch ein Spielbuch: Z</w:t>
      </w:r>
      <w:r w:rsidRPr="00353A16">
        <w:t>u einem Kreis aufgebaut, entsteht ein Kirchenraum</w:t>
      </w:r>
      <w:r w:rsidR="00353A16" w:rsidRPr="00353A16">
        <w:t xml:space="preserve">. Die Mitte kann dann mit dem gestaltet werden, was aktuell gerade wichtig ist </w:t>
      </w:r>
      <w:r w:rsidRPr="00353A16">
        <w:t>– allein, in der Familie, in der Gruppe oder in der Schule.</w:t>
      </w:r>
    </w:p>
    <w:p w:rsidR="00353A16" w:rsidRDefault="00353A16" w:rsidP="00FB3C85">
      <w:pPr>
        <w:pStyle w:val="NurText"/>
        <w:rPr>
          <w:rFonts w:ascii="Helvetica" w:hAnsi="Helvetica" w:cs="Helvetica"/>
          <w:color w:val="666666"/>
          <w:sz w:val="21"/>
          <w:shd w:val="clear" w:color="auto" w:fill="FFFFFF"/>
        </w:rPr>
      </w:pPr>
    </w:p>
    <w:p w:rsidR="000003B7" w:rsidRDefault="000003B7" w:rsidP="00FB3C85">
      <w:pPr>
        <w:pStyle w:val="NurText"/>
        <w:rPr>
          <w:rFonts w:ascii="Helvetica" w:hAnsi="Helvetica" w:cs="Helvetica"/>
          <w:color w:val="666666"/>
          <w:sz w:val="21"/>
          <w:shd w:val="clear" w:color="auto" w:fill="FFFFFF"/>
        </w:rPr>
      </w:pPr>
    </w:p>
    <w:p w:rsidR="00353A16" w:rsidRDefault="00353A16" w:rsidP="00FB3C85">
      <w:pPr>
        <w:pStyle w:val="NurText"/>
      </w:pPr>
    </w:p>
    <w:p w:rsidR="0099330E" w:rsidRPr="000003B7" w:rsidRDefault="00C61031" w:rsidP="00FB3C85">
      <w:pPr>
        <w:pStyle w:val="NurText"/>
        <w:rPr>
          <w:b/>
          <w:i/>
          <w:sz w:val="24"/>
        </w:rPr>
      </w:pPr>
      <w:r w:rsidRPr="000003B7">
        <w:rPr>
          <w:b/>
          <w:i/>
          <w:sz w:val="24"/>
        </w:rPr>
        <w:t>Die Autorin</w:t>
      </w:r>
      <w:r w:rsidR="00353A16" w:rsidRPr="000003B7">
        <w:rPr>
          <w:b/>
          <w:i/>
          <w:sz w:val="24"/>
        </w:rPr>
        <w:t>nen</w:t>
      </w:r>
      <w:r w:rsidRPr="000003B7">
        <w:rPr>
          <w:b/>
          <w:i/>
          <w:sz w:val="24"/>
        </w:rPr>
        <w:t xml:space="preserve"> und die Illustratorin</w:t>
      </w:r>
    </w:p>
    <w:p w:rsidR="00B03F35" w:rsidRPr="00353A16" w:rsidRDefault="00353A16" w:rsidP="00353A16">
      <w:pPr>
        <w:pStyle w:val="StandardWeb"/>
        <w:shd w:val="clear" w:color="auto" w:fill="FFFFFF"/>
        <w:spacing w:before="0" w:after="0"/>
        <w:textAlignment w:val="baseline"/>
        <w:rPr>
          <w:rFonts w:ascii="Helvetica" w:hAnsi="Helvetica" w:cs="Helvetica"/>
          <w:color w:val="666666"/>
          <w:sz w:val="21"/>
          <w:szCs w:val="21"/>
        </w:rPr>
      </w:pPr>
      <w:r>
        <w:rPr>
          <w:rFonts w:ascii="Calibri" w:eastAsiaTheme="minorHAnsi" w:hAnsi="Calibri" w:cstheme="minorBidi"/>
          <w:smallCaps/>
          <w:sz w:val="22"/>
          <w:szCs w:val="21"/>
          <w:lang w:eastAsia="en-US"/>
        </w:rPr>
        <w:t xml:space="preserve">Marianne Rössner, Rachel van </w:t>
      </w:r>
      <w:proofErr w:type="spellStart"/>
      <w:r>
        <w:rPr>
          <w:rFonts w:ascii="Calibri" w:eastAsiaTheme="minorHAnsi" w:hAnsi="Calibri" w:cstheme="minorBidi"/>
          <w:smallCaps/>
          <w:sz w:val="22"/>
          <w:szCs w:val="21"/>
          <w:lang w:eastAsia="en-US"/>
        </w:rPr>
        <w:t>Kooij</w:t>
      </w:r>
      <w:proofErr w:type="spellEnd"/>
      <w:r>
        <w:rPr>
          <w:rFonts w:ascii="Calibri" w:eastAsiaTheme="minorHAnsi" w:hAnsi="Calibri" w:cstheme="minorBidi"/>
          <w:smallCaps/>
          <w:sz w:val="22"/>
          <w:szCs w:val="21"/>
          <w:lang w:eastAsia="en-US"/>
        </w:rPr>
        <w:t xml:space="preserve">, Barbara Steinrück </w:t>
      </w:r>
      <w:r w:rsidRPr="00353A16">
        <w:rPr>
          <w:rFonts w:ascii="Calibri" w:eastAsiaTheme="minorHAnsi" w:hAnsi="Calibri" w:cstheme="minorBidi"/>
          <w:sz w:val="22"/>
          <w:szCs w:val="21"/>
          <w:lang w:eastAsia="en-US"/>
        </w:rPr>
        <w:t>und</w:t>
      </w:r>
      <w:r>
        <w:rPr>
          <w:rFonts w:ascii="Calibri" w:eastAsiaTheme="minorHAnsi" w:hAnsi="Calibri" w:cstheme="minorBidi"/>
          <w:smallCaps/>
          <w:sz w:val="22"/>
          <w:szCs w:val="21"/>
          <w:lang w:eastAsia="en-US"/>
        </w:rPr>
        <w:t xml:space="preserve"> Gertraud </w:t>
      </w:r>
      <w:proofErr w:type="spellStart"/>
      <w:r>
        <w:rPr>
          <w:rFonts w:ascii="Calibri" w:eastAsiaTheme="minorHAnsi" w:hAnsi="Calibri" w:cstheme="minorBidi"/>
          <w:smallCaps/>
          <w:sz w:val="22"/>
          <w:szCs w:val="21"/>
          <w:lang w:eastAsia="en-US"/>
        </w:rPr>
        <w:t>Höslinger</w:t>
      </w:r>
      <w:proofErr w:type="spellEnd"/>
      <w:r>
        <w:rPr>
          <w:rFonts w:ascii="Calibri" w:eastAsiaTheme="minorHAnsi" w:hAnsi="Calibri" w:cstheme="minorBidi"/>
          <w:smallCaps/>
          <w:sz w:val="22"/>
          <w:szCs w:val="21"/>
          <w:lang w:eastAsia="en-US"/>
        </w:rPr>
        <w:t xml:space="preserve"> </w:t>
      </w:r>
      <w:r w:rsidRPr="00353A16">
        <w:rPr>
          <w:rFonts w:ascii="Calibri" w:eastAsiaTheme="minorHAnsi" w:hAnsi="Calibri" w:cstheme="minorBidi"/>
          <w:sz w:val="22"/>
          <w:szCs w:val="21"/>
          <w:lang w:eastAsia="en-US"/>
        </w:rPr>
        <w:t>sind bereits seit vielen Jahren in verschiedenen (religions-)pädagogischen Bereichen beruflich tätig. Für die Pfarrpastoral und ihre eigenen Kinder haben sie nach einem ansprechenden und theologisch sowie liturgisch fu</w:t>
      </w:r>
      <w:r>
        <w:rPr>
          <w:rFonts w:ascii="Calibri" w:eastAsiaTheme="minorHAnsi" w:hAnsi="Calibri" w:cstheme="minorBidi"/>
          <w:sz w:val="22"/>
          <w:szCs w:val="21"/>
          <w:lang w:eastAsia="en-US"/>
        </w:rPr>
        <w:t>ndierten Kindermessbuch gesucht</w:t>
      </w:r>
      <w:r w:rsidR="000003B7">
        <w:rPr>
          <w:rFonts w:ascii="Calibri" w:eastAsiaTheme="minorHAnsi" w:hAnsi="Calibri" w:cstheme="minorBidi"/>
          <w:sz w:val="22"/>
          <w:szCs w:val="21"/>
          <w:lang w:eastAsia="en-US"/>
        </w:rPr>
        <w:t>.</w:t>
      </w:r>
    </w:p>
    <w:p w:rsidR="00FB3C85" w:rsidRDefault="00353A16" w:rsidP="00353A16">
      <w:pPr>
        <w:pStyle w:val="StandardWeb"/>
        <w:shd w:val="clear" w:color="auto" w:fill="FFFFFF"/>
        <w:spacing w:before="0" w:after="0"/>
        <w:textAlignment w:val="baseline"/>
        <w:rPr>
          <w:b/>
          <w:i/>
        </w:rPr>
      </w:pPr>
      <w:r>
        <w:rPr>
          <w:rFonts w:ascii="Calibri" w:eastAsiaTheme="minorHAnsi" w:hAnsi="Calibri" w:cstheme="minorBidi"/>
          <w:smallCaps/>
          <w:sz w:val="22"/>
          <w:szCs w:val="21"/>
          <w:lang w:eastAsia="en-US"/>
        </w:rPr>
        <w:t>Birgit Antoni</w:t>
      </w:r>
      <w:r w:rsidR="00B03F35">
        <w:rPr>
          <w:rFonts w:ascii="Calibri" w:eastAsiaTheme="minorHAnsi" w:hAnsi="Calibri" w:cstheme="minorBidi"/>
          <w:smallCaps/>
          <w:sz w:val="22"/>
          <w:szCs w:val="21"/>
          <w:lang w:eastAsia="en-US"/>
        </w:rPr>
        <w:t xml:space="preserve">, </w:t>
      </w:r>
      <w:r w:rsidR="00C61031">
        <w:rPr>
          <w:rFonts w:ascii="Calibri" w:eastAsiaTheme="minorHAnsi" w:hAnsi="Calibri" w:cstheme="minorBidi"/>
          <w:smallCaps/>
          <w:sz w:val="22"/>
          <w:szCs w:val="21"/>
          <w:lang w:eastAsia="en-US"/>
        </w:rPr>
        <w:t xml:space="preserve"> </w:t>
      </w:r>
      <w:r w:rsidRPr="00353A16">
        <w:rPr>
          <w:rFonts w:ascii="Calibri" w:eastAsiaTheme="minorHAnsi" w:hAnsi="Calibri" w:cstheme="minorBidi"/>
          <w:sz w:val="22"/>
          <w:szCs w:val="21"/>
          <w:lang w:eastAsia="en-US"/>
        </w:rPr>
        <w:t>1969 in Wien geboren, studierte an der Hochschule für Angewandte Kunst in Wien Schrift und Buchgestaltung sowie Grafik Design. Seit 1996 ist sie als freiberufliche Grafikerin und Illustratorin tätig. Für ihre Kinder- und Bilderbuchillustrationen wurde sie bereits vielfach ausgezeichnet. Sie lebt mit ihrem Mann und ihren zwei Kindern in Wien.</w:t>
      </w:r>
    </w:p>
    <w:p w:rsidR="00FB3C85" w:rsidRDefault="00FB3C85" w:rsidP="00FB3C85">
      <w:pPr>
        <w:pStyle w:val="NurText"/>
        <w:rPr>
          <w:b/>
          <w:i/>
        </w:rPr>
      </w:pPr>
    </w:p>
    <w:p w:rsidR="00353A16" w:rsidRDefault="00353A16" w:rsidP="00FB3C85">
      <w:pPr>
        <w:pStyle w:val="NurText"/>
        <w:rPr>
          <w:b/>
          <w:i/>
        </w:rPr>
      </w:pPr>
    </w:p>
    <w:p w:rsidR="00353A16" w:rsidRPr="000003B7" w:rsidRDefault="00353A16" w:rsidP="00FB3C85">
      <w:pPr>
        <w:pStyle w:val="NurText"/>
        <w:rPr>
          <w:b/>
          <w:i/>
          <w:sz w:val="24"/>
        </w:rPr>
      </w:pPr>
      <w:r w:rsidRPr="000003B7">
        <w:rPr>
          <w:b/>
          <w:i/>
          <w:sz w:val="24"/>
        </w:rPr>
        <w:t>Auszeichnungen und Preise</w:t>
      </w:r>
    </w:p>
    <w:p w:rsidR="00353A16" w:rsidRPr="00353A16" w:rsidRDefault="00353A16" w:rsidP="00353A16">
      <w:pPr>
        <w:rPr>
          <w:rFonts w:ascii="Calibri" w:hAnsi="Calibri"/>
          <w:bCs/>
          <w:color w:val="000000"/>
          <w:sz w:val="22"/>
          <w:szCs w:val="22"/>
          <w:lang w:val="de-AT" w:eastAsia="de-AT"/>
        </w:rPr>
      </w:pPr>
      <w:r w:rsidRPr="00353A16">
        <w:t xml:space="preserve">» </w:t>
      </w:r>
      <w:r w:rsidRPr="00353A16">
        <w:rPr>
          <w:rFonts w:ascii="Calibri" w:hAnsi="Calibri"/>
          <w:bCs/>
          <w:color w:val="000000"/>
          <w:sz w:val="22"/>
          <w:szCs w:val="22"/>
          <w:lang w:val="de-AT" w:eastAsia="de-AT"/>
        </w:rPr>
        <w:t>Katholischer Kinder- und Jugendbuchpreis 2012</w:t>
      </w:r>
      <w:r>
        <w:rPr>
          <w:rFonts w:ascii="Calibri" w:hAnsi="Calibri"/>
          <w:bCs/>
          <w:color w:val="000000"/>
          <w:sz w:val="22"/>
          <w:szCs w:val="22"/>
          <w:lang w:val="de-AT" w:eastAsia="de-AT"/>
        </w:rPr>
        <w:t xml:space="preserve"> | Empfehlungsliste</w:t>
      </w:r>
    </w:p>
    <w:sectPr w:rsidR="00353A16" w:rsidRPr="00353A16" w:rsidSect="00BA77E5">
      <w:headerReference w:type="default" r:id="rId9"/>
      <w:pgSz w:w="11906" w:h="16838"/>
      <w:pgMar w:top="1417" w:right="1700" w:bottom="993" w:left="1417" w:header="720"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E46" w:rsidRDefault="00791E46">
      <w:r>
        <w:separator/>
      </w:r>
    </w:p>
  </w:endnote>
  <w:endnote w:type="continuationSeparator" w:id="0">
    <w:p w:rsidR="00791E46" w:rsidRDefault="0079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E46" w:rsidRDefault="00791E46">
      <w:r>
        <w:separator/>
      </w:r>
    </w:p>
  </w:footnote>
  <w:footnote w:type="continuationSeparator" w:id="0">
    <w:p w:rsidR="00791E46" w:rsidRDefault="00791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73E" w:rsidRDefault="00EF173E" w:rsidP="00EF173E">
    <w:pPr>
      <w:pStyle w:val="berschrift3"/>
      <w:jc w:val="left"/>
      <w:rPr>
        <w:rFonts w:ascii="Calibri" w:hAnsi="Calibri" w:cs="Calibri"/>
      </w:rPr>
    </w:pPr>
  </w:p>
  <w:p w:rsidR="00EF173E" w:rsidRDefault="00EF173E" w:rsidP="00EF173E">
    <w:pPr>
      <w:pStyle w:val="berschrift3"/>
      <w:jc w:val="left"/>
      <w:rPr>
        <w:rFonts w:ascii="Calibri" w:hAnsi="Calibri" w:cs="Calibri"/>
      </w:rPr>
    </w:pPr>
    <w:proofErr w:type="spellStart"/>
    <w:r>
      <w:rPr>
        <w:rFonts w:ascii="Calibri" w:hAnsi="Calibri" w:cs="Calibri"/>
      </w:rPr>
      <w:t>Tyrolia</w:t>
    </w:r>
    <w:proofErr w:type="spellEnd"/>
    <w:r>
      <w:rPr>
        <w:rFonts w:ascii="Calibri" w:hAnsi="Calibri" w:cs="Calibri"/>
      </w:rPr>
      <w:t xml:space="preserve">-Verlag </w:t>
    </w:r>
    <w:r w:rsidRPr="0041345C">
      <w:rPr>
        <w:rFonts w:ascii="Calibri" w:hAnsi="Calibri" w:cs="Calibri"/>
        <w:b/>
        <w:sz w:val="32"/>
      </w:rPr>
      <w:t>·</w:t>
    </w:r>
    <w:r>
      <w:rPr>
        <w:rFonts w:ascii="Calibri" w:hAnsi="Calibri" w:cs="Calibri"/>
        <w:sz w:val="24"/>
      </w:rPr>
      <w:t xml:space="preserve">  Innsbruck–Wien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1126709"/>
    <w:multiLevelType w:val="hybridMultilevel"/>
    <w:tmpl w:val="339C6918"/>
    <w:lvl w:ilvl="0" w:tplc="D62E61FE">
      <w:start w:val="1"/>
      <w:numFmt w:val="bullet"/>
      <w:lvlText w:val="»"/>
      <w:lvlJc w:val="left"/>
      <w:pPr>
        <w:ind w:left="1362" w:hanging="360"/>
      </w:pPr>
      <w:rPr>
        <w:rFonts w:ascii="Calibri" w:hAnsi="Calibri" w:hint="default"/>
      </w:rPr>
    </w:lvl>
    <w:lvl w:ilvl="1" w:tplc="0C070003" w:tentative="1">
      <w:start w:val="1"/>
      <w:numFmt w:val="bullet"/>
      <w:lvlText w:val="o"/>
      <w:lvlJc w:val="left"/>
      <w:pPr>
        <w:ind w:left="2082" w:hanging="360"/>
      </w:pPr>
      <w:rPr>
        <w:rFonts w:ascii="Courier New" w:hAnsi="Courier New" w:cs="Courier New" w:hint="default"/>
      </w:rPr>
    </w:lvl>
    <w:lvl w:ilvl="2" w:tplc="0C070005" w:tentative="1">
      <w:start w:val="1"/>
      <w:numFmt w:val="bullet"/>
      <w:lvlText w:val=""/>
      <w:lvlJc w:val="left"/>
      <w:pPr>
        <w:ind w:left="2802" w:hanging="360"/>
      </w:pPr>
      <w:rPr>
        <w:rFonts w:ascii="Wingdings" w:hAnsi="Wingdings" w:hint="default"/>
      </w:rPr>
    </w:lvl>
    <w:lvl w:ilvl="3" w:tplc="0C070001" w:tentative="1">
      <w:start w:val="1"/>
      <w:numFmt w:val="bullet"/>
      <w:lvlText w:val=""/>
      <w:lvlJc w:val="left"/>
      <w:pPr>
        <w:ind w:left="3522" w:hanging="360"/>
      </w:pPr>
      <w:rPr>
        <w:rFonts w:ascii="Symbol" w:hAnsi="Symbol" w:hint="default"/>
      </w:rPr>
    </w:lvl>
    <w:lvl w:ilvl="4" w:tplc="0C070003" w:tentative="1">
      <w:start w:val="1"/>
      <w:numFmt w:val="bullet"/>
      <w:lvlText w:val="o"/>
      <w:lvlJc w:val="left"/>
      <w:pPr>
        <w:ind w:left="4242" w:hanging="360"/>
      </w:pPr>
      <w:rPr>
        <w:rFonts w:ascii="Courier New" w:hAnsi="Courier New" w:cs="Courier New" w:hint="default"/>
      </w:rPr>
    </w:lvl>
    <w:lvl w:ilvl="5" w:tplc="0C070005" w:tentative="1">
      <w:start w:val="1"/>
      <w:numFmt w:val="bullet"/>
      <w:lvlText w:val=""/>
      <w:lvlJc w:val="left"/>
      <w:pPr>
        <w:ind w:left="4962" w:hanging="360"/>
      </w:pPr>
      <w:rPr>
        <w:rFonts w:ascii="Wingdings" w:hAnsi="Wingdings" w:hint="default"/>
      </w:rPr>
    </w:lvl>
    <w:lvl w:ilvl="6" w:tplc="0C070001" w:tentative="1">
      <w:start w:val="1"/>
      <w:numFmt w:val="bullet"/>
      <w:lvlText w:val=""/>
      <w:lvlJc w:val="left"/>
      <w:pPr>
        <w:ind w:left="5682" w:hanging="360"/>
      </w:pPr>
      <w:rPr>
        <w:rFonts w:ascii="Symbol" w:hAnsi="Symbol" w:hint="default"/>
      </w:rPr>
    </w:lvl>
    <w:lvl w:ilvl="7" w:tplc="0C070003" w:tentative="1">
      <w:start w:val="1"/>
      <w:numFmt w:val="bullet"/>
      <w:lvlText w:val="o"/>
      <w:lvlJc w:val="left"/>
      <w:pPr>
        <w:ind w:left="6402" w:hanging="360"/>
      </w:pPr>
      <w:rPr>
        <w:rFonts w:ascii="Courier New" w:hAnsi="Courier New" w:cs="Courier New" w:hint="default"/>
      </w:rPr>
    </w:lvl>
    <w:lvl w:ilvl="8" w:tplc="0C070005" w:tentative="1">
      <w:start w:val="1"/>
      <w:numFmt w:val="bullet"/>
      <w:lvlText w:val=""/>
      <w:lvlJc w:val="left"/>
      <w:pPr>
        <w:ind w:left="7122" w:hanging="360"/>
      </w:pPr>
      <w:rPr>
        <w:rFonts w:ascii="Wingdings" w:hAnsi="Wingdings" w:hint="default"/>
      </w:rPr>
    </w:lvl>
  </w:abstractNum>
  <w:abstractNum w:abstractNumId="3">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A9"/>
    <w:rsid w:val="000003B7"/>
    <w:rsid w:val="00006DFC"/>
    <w:rsid w:val="000434FD"/>
    <w:rsid w:val="00066993"/>
    <w:rsid w:val="0007387C"/>
    <w:rsid w:val="00096CE3"/>
    <w:rsid w:val="000A2181"/>
    <w:rsid w:val="000A3371"/>
    <w:rsid w:val="000B02AB"/>
    <w:rsid w:val="000C18B7"/>
    <w:rsid w:val="000D4BC3"/>
    <w:rsid w:val="000D6523"/>
    <w:rsid w:val="001059B1"/>
    <w:rsid w:val="00135E36"/>
    <w:rsid w:val="00147F07"/>
    <w:rsid w:val="00182CA8"/>
    <w:rsid w:val="001D4D44"/>
    <w:rsid w:val="001E5711"/>
    <w:rsid w:val="002042A6"/>
    <w:rsid w:val="0022583B"/>
    <w:rsid w:val="00226AC2"/>
    <w:rsid w:val="00236256"/>
    <w:rsid w:val="00241BD3"/>
    <w:rsid w:val="00246DED"/>
    <w:rsid w:val="00266F08"/>
    <w:rsid w:val="0027173B"/>
    <w:rsid w:val="00274A78"/>
    <w:rsid w:val="002A68AD"/>
    <w:rsid w:val="002E55E0"/>
    <w:rsid w:val="002F1E94"/>
    <w:rsid w:val="0032176D"/>
    <w:rsid w:val="00334765"/>
    <w:rsid w:val="00353A16"/>
    <w:rsid w:val="0037622A"/>
    <w:rsid w:val="00380F9D"/>
    <w:rsid w:val="00381683"/>
    <w:rsid w:val="003C0A86"/>
    <w:rsid w:val="003D1C70"/>
    <w:rsid w:val="003F4FC7"/>
    <w:rsid w:val="0041719A"/>
    <w:rsid w:val="00455972"/>
    <w:rsid w:val="00464E74"/>
    <w:rsid w:val="00477FBD"/>
    <w:rsid w:val="004A210D"/>
    <w:rsid w:val="004C360D"/>
    <w:rsid w:val="004E0525"/>
    <w:rsid w:val="004E3B24"/>
    <w:rsid w:val="00527F55"/>
    <w:rsid w:val="00541509"/>
    <w:rsid w:val="00556D33"/>
    <w:rsid w:val="0056708F"/>
    <w:rsid w:val="005C190F"/>
    <w:rsid w:val="005D32CC"/>
    <w:rsid w:val="0060454C"/>
    <w:rsid w:val="006332E9"/>
    <w:rsid w:val="006552A9"/>
    <w:rsid w:val="00665EF4"/>
    <w:rsid w:val="006663D5"/>
    <w:rsid w:val="00671DB4"/>
    <w:rsid w:val="006B29EF"/>
    <w:rsid w:val="006C6C30"/>
    <w:rsid w:val="006E39AF"/>
    <w:rsid w:val="006F3A52"/>
    <w:rsid w:val="006F4FEA"/>
    <w:rsid w:val="00737AD5"/>
    <w:rsid w:val="00752F15"/>
    <w:rsid w:val="007569B1"/>
    <w:rsid w:val="00756ED0"/>
    <w:rsid w:val="00776ED9"/>
    <w:rsid w:val="007912DD"/>
    <w:rsid w:val="00791E46"/>
    <w:rsid w:val="007A53FC"/>
    <w:rsid w:val="007B1134"/>
    <w:rsid w:val="007B5C08"/>
    <w:rsid w:val="007C4E56"/>
    <w:rsid w:val="007D5D69"/>
    <w:rsid w:val="0081167D"/>
    <w:rsid w:val="00821DCF"/>
    <w:rsid w:val="008626B6"/>
    <w:rsid w:val="00871850"/>
    <w:rsid w:val="008831E7"/>
    <w:rsid w:val="0090746E"/>
    <w:rsid w:val="00910D47"/>
    <w:rsid w:val="00910DE0"/>
    <w:rsid w:val="00941168"/>
    <w:rsid w:val="009856A9"/>
    <w:rsid w:val="00991EF6"/>
    <w:rsid w:val="0099330E"/>
    <w:rsid w:val="009B080D"/>
    <w:rsid w:val="009C537B"/>
    <w:rsid w:val="009F4CC1"/>
    <w:rsid w:val="00A1711E"/>
    <w:rsid w:val="00A446F9"/>
    <w:rsid w:val="00A46625"/>
    <w:rsid w:val="00A95039"/>
    <w:rsid w:val="00AD2CFC"/>
    <w:rsid w:val="00B03F35"/>
    <w:rsid w:val="00B26C7C"/>
    <w:rsid w:val="00B50820"/>
    <w:rsid w:val="00B63F31"/>
    <w:rsid w:val="00B65A89"/>
    <w:rsid w:val="00B751D7"/>
    <w:rsid w:val="00B84C5A"/>
    <w:rsid w:val="00B9018A"/>
    <w:rsid w:val="00BA77E5"/>
    <w:rsid w:val="00BC634B"/>
    <w:rsid w:val="00C343AB"/>
    <w:rsid w:val="00C61031"/>
    <w:rsid w:val="00C838FC"/>
    <w:rsid w:val="00D0236C"/>
    <w:rsid w:val="00D1217D"/>
    <w:rsid w:val="00D15C7E"/>
    <w:rsid w:val="00D50B90"/>
    <w:rsid w:val="00D62211"/>
    <w:rsid w:val="00D66BF8"/>
    <w:rsid w:val="00D719D1"/>
    <w:rsid w:val="00D937FD"/>
    <w:rsid w:val="00DB4CC0"/>
    <w:rsid w:val="00DC12D4"/>
    <w:rsid w:val="00DE64C8"/>
    <w:rsid w:val="00E53263"/>
    <w:rsid w:val="00E6485F"/>
    <w:rsid w:val="00E76BA7"/>
    <w:rsid w:val="00EC2062"/>
    <w:rsid w:val="00EF173E"/>
    <w:rsid w:val="00EF4059"/>
    <w:rsid w:val="00F21FA9"/>
    <w:rsid w:val="00F26419"/>
    <w:rsid w:val="00F31F65"/>
    <w:rsid w:val="00F35FBE"/>
    <w:rsid w:val="00F82C72"/>
    <w:rsid w:val="00FB0FAF"/>
    <w:rsid w:val="00FB3C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379134216">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024484">
      <w:bodyDiv w:val="1"/>
      <w:marLeft w:val="0"/>
      <w:marRight w:val="0"/>
      <w:marTop w:val="0"/>
      <w:marBottom w:val="0"/>
      <w:divBdr>
        <w:top w:val="none" w:sz="0" w:space="0" w:color="auto"/>
        <w:left w:val="none" w:sz="0" w:space="0" w:color="auto"/>
        <w:bottom w:val="none" w:sz="0" w:space="0" w:color="auto"/>
        <w:right w:val="none" w:sz="0" w:space="0" w:color="auto"/>
      </w:divBdr>
    </w:div>
    <w:div w:id="1204176778">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1731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wien1</cp:lastModifiedBy>
  <cp:revision>5</cp:revision>
  <cp:lastPrinted>2013-11-13T17:43:00Z</cp:lastPrinted>
  <dcterms:created xsi:type="dcterms:W3CDTF">2014-06-06T10:27:00Z</dcterms:created>
  <dcterms:modified xsi:type="dcterms:W3CDTF">2014-06-06T14:02:00Z</dcterms:modified>
</cp:coreProperties>
</file>