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53" w:rsidRDefault="007F4253">
      <w:pPr>
        <w:pStyle w:val="berschrift3"/>
        <w:ind w:right="1"/>
        <w:jc w:val="left"/>
      </w:pPr>
    </w:p>
    <w:p w:rsidR="003A5D45" w:rsidRDefault="003A5D45">
      <w:pPr>
        <w:pStyle w:val="berschrift3"/>
        <w:ind w:right="1"/>
        <w:jc w:val="left"/>
        <w:rPr>
          <w:lang w:val="de-AT"/>
        </w:rPr>
      </w:pPr>
      <w:r>
        <w:t xml:space="preserve">Tyrolia-Verlag </w:t>
      </w:r>
      <w:r>
        <w:rPr>
          <w:sz w:val="24"/>
        </w:rPr>
        <w:t>· Innsbruck-Wien</w:t>
      </w:r>
    </w:p>
    <w:p w:rsidR="003A5D45" w:rsidRDefault="00D122DB">
      <w:pPr>
        <w:rPr>
          <w:lang w:val="de-AT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09E932BF" wp14:editId="524C810F">
            <wp:simplePos x="0" y="0"/>
            <wp:positionH relativeFrom="column">
              <wp:posOffset>3824604</wp:posOffset>
            </wp:positionH>
            <wp:positionV relativeFrom="paragraph">
              <wp:posOffset>44450</wp:posOffset>
            </wp:positionV>
            <wp:extent cx="1771277" cy="2508018"/>
            <wp:effectExtent l="0" t="0" r="635" b="69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6-6_Reimmichl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652" cy="2507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45" w:rsidRDefault="003A5D45">
      <w:pPr>
        <w:rPr>
          <w:lang w:val="de-AT"/>
        </w:rPr>
      </w:pPr>
    </w:p>
    <w:p w:rsidR="000A6171" w:rsidRDefault="000A6171" w:rsidP="000A6171">
      <w:pPr>
        <w:pStyle w:val="berschrift8"/>
        <w:tabs>
          <w:tab w:val="left" w:pos="3420"/>
          <w:tab w:val="left" w:pos="3600"/>
          <w:tab w:val="left" w:pos="3969"/>
          <w:tab w:val="left" w:pos="4536"/>
          <w:tab w:val="left" w:pos="5103"/>
        </w:tabs>
        <w:ind w:right="-1"/>
        <w:rPr>
          <w:rFonts w:ascii="Calibri" w:hAnsi="Calibri" w:cs="Calibri"/>
          <w:snapToGrid/>
        </w:rPr>
      </w:pPr>
      <w:proofErr w:type="spellStart"/>
      <w:r>
        <w:rPr>
          <w:rFonts w:ascii="Calibri" w:hAnsi="Calibri" w:cs="Calibri"/>
          <w:snapToGrid/>
        </w:rPr>
        <w:t>Reimmichls</w:t>
      </w:r>
      <w:proofErr w:type="spellEnd"/>
      <w:r>
        <w:rPr>
          <w:rFonts w:ascii="Calibri" w:hAnsi="Calibri" w:cs="Calibri"/>
          <w:snapToGrid/>
        </w:rPr>
        <w:t xml:space="preserve"> Volkskalender 2015</w:t>
      </w:r>
    </w:p>
    <w:p w:rsidR="000A6171" w:rsidRPr="000A6171" w:rsidRDefault="000A6171" w:rsidP="000A6171"/>
    <w:p w:rsidR="00D122DB" w:rsidRDefault="000A6171" w:rsidP="000A6171">
      <w:pPr>
        <w:pStyle w:val="Blocktext"/>
        <w:tabs>
          <w:tab w:val="left" w:pos="3420"/>
          <w:tab w:val="left" w:pos="3969"/>
        </w:tabs>
        <w:ind w:left="0"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240 Seiten; </w:t>
      </w:r>
      <w:r w:rsidR="00D122DB">
        <w:rPr>
          <w:rFonts w:ascii="Calibri" w:hAnsi="Calibri" w:cs="Calibri"/>
        </w:rPr>
        <w:t>durchgehend farbig illustriert</w:t>
      </w:r>
    </w:p>
    <w:p w:rsidR="000A6171" w:rsidRDefault="000A6171" w:rsidP="000A6171">
      <w:pPr>
        <w:pStyle w:val="Blocktext"/>
        <w:tabs>
          <w:tab w:val="left" w:pos="3420"/>
          <w:tab w:val="left" w:pos="3969"/>
        </w:tabs>
        <w:ind w:left="0"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17 x 24,5 cm; Broschur</w:t>
      </w:r>
    </w:p>
    <w:p w:rsidR="00D122DB" w:rsidRDefault="00D122DB" w:rsidP="000A6171">
      <w:pPr>
        <w:pStyle w:val="Blocktext"/>
        <w:tabs>
          <w:tab w:val="left" w:pos="3420"/>
          <w:tab w:val="left" w:pos="3969"/>
        </w:tabs>
        <w:ind w:left="0" w:right="-1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Tyrolia</w:t>
      </w:r>
      <w:proofErr w:type="spellEnd"/>
      <w:r>
        <w:rPr>
          <w:rFonts w:ascii="Calibri" w:hAnsi="Calibri" w:cs="Calibri"/>
        </w:rPr>
        <w:t>-Verlag, Innsbruck-Wien 2014</w:t>
      </w:r>
    </w:p>
    <w:p w:rsidR="000A6171" w:rsidRDefault="000A6171" w:rsidP="000A6171">
      <w:pPr>
        <w:pStyle w:val="berschrift4"/>
        <w:tabs>
          <w:tab w:val="left" w:pos="3420"/>
          <w:tab w:val="left" w:pos="3600"/>
          <w:tab w:val="left" w:pos="3969"/>
        </w:tabs>
        <w:rPr>
          <w:rFonts w:ascii="Calibri" w:hAnsi="Calibri" w:cs="Calibri"/>
          <w:iCs/>
          <w:lang w:val="de-AT"/>
        </w:rPr>
      </w:pPr>
      <w:r>
        <w:rPr>
          <w:rFonts w:ascii="Calibri" w:hAnsi="Calibri" w:cs="Calibri"/>
          <w:iCs/>
          <w:lang w:val="de-AT"/>
        </w:rPr>
        <w:t xml:space="preserve">ISBN </w:t>
      </w:r>
      <w:bookmarkStart w:id="0" w:name="_GoBack"/>
      <w:r>
        <w:rPr>
          <w:rFonts w:ascii="Calibri" w:hAnsi="Calibri" w:cs="Calibri"/>
          <w:iCs/>
          <w:lang w:val="de-AT"/>
        </w:rPr>
        <w:t>978-3-7022-3346-4</w:t>
      </w:r>
      <w:bookmarkEnd w:id="0"/>
    </w:p>
    <w:p w:rsidR="000A6171" w:rsidRDefault="00D122DB" w:rsidP="000A6171">
      <w:pPr>
        <w:tabs>
          <w:tab w:val="left" w:pos="3420"/>
          <w:tab w:val="left" w:pos="3600"/>
          <w:tab w:val="left" w:pos="3969"/>
        </w:tabs>
        <w:ind w:right="-1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€ 9,95</w:t>
      </w:r>
    </w:p>
    <w:p w:rsidR="00481DC3" w:rsidRPr="00B50D79" w:rsidRDefault="00481DC3" w:rsidP="00481DC3">
      <w:pPr>
        <w:tabs>
          <w:tab w:val="left" w:pos="3420"/>
          <w:tab w:val="left" w:pos="3600"/>
          <w:tab w:val="left" w:pos="3969"/>
        </w:tabs>
        <w:rPr>
          <w:rFonts w:ascii="Calibri" w:hAnsi="Calibri" w:cs="Calibri"/>
        </w:rPr>
      </w:pPr>
    </w:p>
    <w:p w:rsidR="003A5D45" w:rsidRDefault="003A5D45">
      <w:pPr>
        <w:pStyle w:val="Kopfzeile"/>
        <w:tabs>
          <w:tab w:val="clear" w:pos="4536"/>
          <w:tab w:val="clear" w:pos="9072"/>
        </w:tabs>
        <w:rPr>
          <w:szCs w:val="24"/>
        </w:rPr>
      </w:pPr>
    </w:p>
    <w:p w:rsidR="003A5D45" w:rsidRDefault="003A5D45">
      <w:pPr>
        <w:pStyle w:val="Kopfzeile"/>
        <w:tabs>
          <w:tab w:val="clear" w:pos="4536"/>
          <w:tab w:val="left" w:pos="7797"/>
        </w:tabs>
        <w:rPr>
          <w:bCs/>
          <w:lang w:val="de-AT"/>
        </w:rPr>
      </w:pPr>
    </w:p>
    <w:p w:rsidR="00C15947" w:rsidRPr="00D122DB" w:rsidRDefault="00C15947" w:rsidP="00C15947">
      <w:pPr>
        <w:pStyle w:val="Kopfzeile"/>
        <w:tabs>
          <w:tab w:val="clear" w:pos="4536"/>
          <w:tab w:val="left" w:pos="7797"/>
        </w:tabs>
        <w:rPr>
          <w:rFonts w:asciiTheme="minorHAnsi" w:hAnsiTheme="minorHAnsi" w:cstheme="minorHAnsi"/>
          <w:b/>
          <w:sz w:val="32"/>
          <w:szCs w:val="32"/>
          <w:lang w:val="de-AT"/>
        </w:rPr>
      </w:pPr>
      <w:r w:rsidRPr="00D122DB">
        <w:rPr>
          <w:rFonts w:asciiTheme="minorHAnsi" w:hAnsiTheme="minorHAnsi" w:cstheme="minorHAnsi"/>
          <w:b/>
          <w:sz w:val="32"/>
          <w:szCs w:val="32"/>
          <w:lang w:val="de-AT"/>
        </w:rPr>
        <w:t>Das beliebte Hausbuch aus Tirol</w:t>
      </w:r>
    </w:p>
    <w:p w:rsidR="00C15947" w:rsidRPr="00D122DB" w:rsidRDefault="00D122DB" w:rsidP="00C15947">
      <w:pPr>
        <w:pStyle w:val="Kopfzeile"/>
        <w:tabs>
          <w:tab w:val="clear" w:pos="4536"/>
          <w:tab w:val="left" w:pos="7797"/>
        </w:tabs>
        <w:rPr>
          <w:rFonts w:asciiTheme="minorHAnsi" w:hAnsiTheme="minorHAnsi" w:cstheme="minorHAnsi"/>
          <w:b/>
          <w:bCs/>
          <w:szCs w:val="24"/>
          <w:lang w:val="de-AT"/>
        </w:rPr>
      </w:pPr>
      <w:r w:rsidRPr="00D122DB">
        <w:rPr>
          <w:rFonts w:asciiTheme="minorHAnsi" w:hAnsiTheme="minorHAnsi" w:cstheme="minorHAnsi"/>
          <w:b/>
          <w:bCs/>
          <w:szCs w:val="24"/>
          <w:lang w:val="de-AT"/>
        </w:rPr>
        <w:t>Ein Bestseller seit bald 100 Jahren</w:t>
      </w:r>
      <w:r w:rsidRPr="00D122DB">
        <w:rPr>
          <w:rFonts w:asciiTheme="minorHAnsi" w:hAnsiTheme="minorHAnsi" w:cstheme="minorHAnsi"/>
          <w:b/>
          <w:bCs/>
          <w:szCs w:val="24"/>
          <w:lang w:val="de-AT"/>
        </w:rPr>
        <w:br/>
      </w:r>
    </w:p>
    <w:p w:rsidR="000A6171" w:rsidRPr="007F4253" w:rsidRDefault="00C15947" w:rsidP="000A6171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  <w:r w:rsidRPr="0041023B">
        <w:rPr>
          <w:rFonts w:asciiTheme="minorHAnsi" w:hAnsiTheme="minorHAnsi" w:cstheme="minorHAnsi"/>
          <w:szCs w:val="24"/>
        </w:rPr>
        <w:t xml:space="preserve">Dieser Hauskalender wird Jahr für Jahr für sein unverwechselbares, 48 Seiten umfassendes Kalendarium mit zahlreichen Angaben zu Brauchtum, Klima, Wetter und Naturabläufen von einer </w:t>
      </w:r>
      <w:proofErr w:type="gramStart"/>
      <w:r w:rsidRPr="0041023B">
        <w:rPr>
          <w:rFonts w:asciiTheme="minorHAnsi" w:hAnsiTheme="minorHAnsi" w:cstheme="minorHAnsi"/>
          <w:szCs w:val="24"/>
        </w:rPr>
        <w:t>großen</w:t>
      </w:r>
      <w:proofErr w:type="gramEnd"/>
      <w:r w:rsidRPr="0041023B">
        <w:rPr>
          <w:rFonts w:asciiTheme="minorHAnsi" w:hAnsiTheme="minorHAnsi" w:cstheme="minorHAnsi"/>
          <w:szCs w:val="24"/>
        </w:rPr>
        <w:t xml:space="preserve"> Anhängerschaft erwartet und geschätzt. </w:t>
      </w:r>
      <w:r w:rsidR="000A6171" w:rsidRPr="000A6171">
        <w:rPr>
          <w:rFonts w:asciiTheme="minorHAnsi" w:hAnsiTheme="minorHAnsi" w:cstheme="minorHAnsi"/>
          <w:szCs w:val="24"/>
        </w:rPr>
        <w:t>Dem Kalendarium schließen sich kurze literarische Beiträge sowie Artikel über verschiedene Wissensgebiete an.</w:t>
      </w:r>
      <w:r w:rsidR="00C336A7">
        <w:rPr>
          <w:rFonts w:asciiTheme="minorHAnsi" w:hAnsiTheme="minorHAnsi" w:cstheme="minorHAnsi"/>
          <w:szCs w:val="24"/>
        </w:rPr>
        <w:t xml:space="preserve"> Die Beiträge 2015 befassen sich unter anderem mit dem Filmland Tirol, der Architektur im Ötztal oder dem 100-jährigen Kalender. Bischof Kräutler erzählt von seiner Arbeit am </w:t>
      </w:r>
      <w:proofErr w:type="spellStart"/>
      <w:r w:rsidR="00C336A7">
        <w:rPr>
          <w:rFonts w:asciiTheme="minorHAnsi" w:hAnsiTheme="minorHAnsi" w:cstheme="minorHAnsi"/>
          <w:szCs w:val="24"/>
        </w:rPr>
        <w:t>Xingu</w:t>
      </w:r>
      <w:proofErr w:type="spellEnd"/>
      <w:r w:rsidR="00C336A7">
        <w:rPr>
          <w:rFonts w:asciiTheme="minorHAnsi" w:hAnsiTheme="minorHAnsi" w:cstheme="minorHAnsi"/>
          <w:szCs w:val="24"/>
        </w:rPr>
        <w:t xml:space="preserve"> in Brasilien, man bekommt Einblick in die Tiroler Mirakelbücher und natürlich befasst sich ein Schwerpunkt mit Schicksalen aus dem ersten Weltkrieg. Literarische Beiträge kommen von Autoren wie Annemarie Regensburger, Bernhard </w:t>
      </w:r>
      <w:proofErr w:type="spellStart"/>
      <w:r w:rsidR="00C336A7">
        <w:rPr>
          <w:rFonts w:asciiTheme="minorHAnsi" w:hAnsiTheme="minorHAnsi" w:cstheme="minorHAnsi"/>
          <w:szCs w:val="24"/>
        </w:rPr>
        <w:t>Aichner</w:t>
      </w:r>
      <w:proofErr w:type="spellEnd"/>
      <w:r w:rsidR="00C336A7">
        <w:rPr>
          <w:rFonts w:asciiTheme="minorHAnsi" w:hAnsiTheme="minorHAnsi" w:cstheme="minorHAnsi"/>
          <w:szCs w:val="24"/>
        </w:rPr>
        <w:t xml:space="preserve"> oder Reinhold Stecher. </w:t>
      </w:r>
    </w:p>
    <w:p w:rsidR="007F4253" w:rsidRPr="007F4253" w:rsidRDefault="007F4253" w:rsidP="007F4253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</w:p>
    <w:p w:rsidR="00C15947" w:rsidRPr="0041023B" w:rsidRDefault="00C15947" w:rsidP="00C15947">
      <w:pPr>
        <w:pStyle w:val="Textkrper3"/>
        <w:ind w:right="-1"/>
        <w:jc w:val="left"/>
        <w:rPr>
          <w:rFonts w:asciiTheme="minorHAnsi" w:hAnsiTheme="minorHAnsi" w:cstheme="minorHAnsi"/>
          <w:i/>
          <w:iCs/>
          <w:szCs w:val="24"/>
        </w:rPr>
      </w:pPr>
      <w:r w:rsidRPr="0041023B">
        <w:rPr>
          <w:rFonts w:asciiTheme="minorHAnsi" w:hAnsiTheme="minorHAnsi" w:cstheme="minorHAnsi"/>
          <w:i/>
          <w:iCs/>
          <w:szCs w:val="24"/>
        </w:rPr>
        <w:t>Der Gründer des Kalenders:</w:t>
      </w:r>
    </w:p>
    <w:p w:rsidR="00C15947" w:rsidRPr="0041023B" w:rsidRDefault="00C15947" w:rsidP="00C15947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  <w:r w:rsidRPr="0041023B">
        <w:rPr>
          <w:rFonts w:asciiTheme="minorHAnsi" w:hAnsiTheme="minorHAnsi" w:cstheme="minorHAnsi"/>
          <w:szCs w:val="24"/>
        </w:rPr>
        <w:t xml:space="preserve">Der Priester und Schriftsteller </w:t>
      </w:r>
      <w:r w:rsidRPr="0041023B">
        <w:rPr>
          <w:rFonts w:asciiTheme="minorHAnsi" w:hAnsiTheme="minorHAnsi" w:cstheme="minorHAnsi"/>
          <w:smallCaps/>
          <w:szCs w:val="24"/>
        </w:rPr>
        <w:t>Sebastian Rieger</w:t>
      </w:r>
      <w:r w:rsidRPr="0041023B">
        <w:rPr>
          <w:rFonts w:asciiTheme="minorHAnsi" w:hAnsiTheme="minorHAnsi" w:cstheme="minorHAnsi"/>
          <w:szCs w:val="24"/>
        </w:rPr>
        <w:t xml:space="preserve"> (1867–1953) war in der ersten Hälfte des 20. Jahrhunderts ein äußerst populärer Journalist und Volksschriftsteller. Seine Bücher, die er unter dem Pseudonym </w:t>
      </w:r>
      <w:proofErr w:type="spellStart"/>
      <w:r w:rsidRPr="0041023B">
        <w:rPr>
          <w:rFonts w:asciiTheme="minorHAnsi" w:hAnsiTheme="minorHAnsi" w:cstheme="minorHAnsi"/>
          <w:szCs w:val="24"/>
        </w:rPr>
        <w:t>Reimmichl</w:t>
      </w:r>
      <w:proofErr w:type="spellEnd"/>
      <w:r w:rsidRPr="0041023B">
        <w:rPr>
          <w:rFonts w:asciiTheme="minorHAnsi" w:hAnsiTheme="minorHAnsi" w:cstheme="minorHAnsi"/>
          <w:szCs w:val="24"/>
        </w:rPr>
        <w:t xml:space="preserve"> veröffentlichte, erreichten Millionenauflagen. Für das Jahr 1920 gab er erstmals einen Volkskalender heraus, der seit 1925 seinen Namen trägt und seit damals unverwechselbar ist: </w:t>
      </w:r>
      <w:proofErr w:type="spellStart"/>
      <w:r w:rsidRPr="0041023B">
        <w:rPr>
          <w:rFonts w:asciiTheme="minorHAnsi" w:hAnsiTheme="minorHAnsi" w:cstheme="minorHAnsi"/>
          <w:szCs w:val="24"/>
        </w:rPr>
        <w:t>Reimmichls</w:t>
      </w:r>
      <w:proofErr w:type="spellEnd"/>
      <w:r w:rsidRPr="0041023B">
        <w:rPr>
          <w:rFonts w:asciiTheme="minorHAnsi" w:hAnsiTheme="minorHAnsi" w:cstheme="minorHAnsi"/>
          <w:szCs w:val="24"/>
        </w:rPr>
        <w:t xml:space="preserve"> Volkskalender.</w:t>
      </w:r>
    </w:p>
    <w:p w:rsidR="00C15947" w:rsidRPr="0041023B" w:rsidRDefault="00C15947" w:rsidP="00C15947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</w:p>
    <w:p w:rsidR="00C15947" w:rsidRPr="0041023B" w:rsidRDefault="00C15947" w:rsidP="00C15947">
      <w:pPr>
        <w:pStyle w:val="Textkrper3"/>
        <w:ind w:right="-1"/>
        <w:jc w:val="left"/>
        <w:rPr>
          <w:rFonts w:asciiTheme="minorHAnsi" w:hAnsiTheme="minorHAnsi" w:cstheme="minorHAnsi"/>
          <w:i/>
          <w:iCs/>
          <w:szCs w:val="24"/>
        </w:rPr>
      </w:pPr>
      <w:r w:rsidRPr="0041023B">
        <w:rPr>
          <w:rFonts w:asciiTheme="minorHAnsi" w:hAnsiTheme="minorHAnsi" w:cstheme="minorHAnsi"/>
          <w:i/>
          <w:iCs/>
          <w:szCs w:val="24"/>
        </w:rPr>
        <w:t>Der Schriftleiter:</w:t>
      </w:r>
    </w:p>
    <w:p w:rsidR="00C15947" w:rsidRPr="00C15947" w:rsidRDefault="00C15947" w:rsidP="00D122DB">
      <w:pPr>
        <w:pStyle w:val="Textkrper3"/>
        <w:ind w:right="-1"/>
        <w:jc w:val="left"/>
        <w:rPr>
          <w:rFonts w:asciiTheme="minorHAnsi" w:hAnsiTheme="minorHAnsi" w:cstheme="minorHAnsi"/>
          <w:bCs/>
          <w:iCs/>
        </w:rPr>
      </w:pPr>
      <w:r w:rsidRPr="0041023B">
        <w:rPr>
          <w:rFonts w:asciiTheme="minorHAnsi" w:hAnsiTheme="minorHAnsi" w:cstheme="minorHAnsi"/>
          <w:smallCaps/>
          <w:szCs w:val="24"/>
        </w:rPr>
        <w:t>Hans Augustin</w:t>
      </w:r>
      <w:r w:rsidRPr="0041023B">
        <w:rPr>
          <w:rFonts w:asciiTheme="minorHAnsi" w:hAnsiTheme="minorHAnsi" w:cstheme="minorHAnsi"/>
          <w:szCs w:val="24"/>
        </w:rPr>
        <w:t>, geb. 1949, studierte Klavier, Philosophie und Archäologie und wandte sich schließlich der graphischen Kunst zu. Seit 1991 ist er freier Schriftsteller und Journalist sowie verantwortlich für kulturelle Proje</w:t>
      </w:r>
      <w:r>
        <w:rPr>
          <w:rFonts w:asciiTheme="minorHAnsi" w:hAnsiTheme="minorHAnsi" w:cstheme="minorHAnsi"/>
          <w:szCs w:val="24"/>
        </w:rPr>
        <w:t>kte der Tiroler Landwirtschafts</w:t>
      </w:r>
      <w:r w:rsidRPr="0041023B">
        <w:rPr>
          <w:rFonts w:asciiTheme="minorHAnsi" w:hAnsiTheme="minorHAnsi" w:cstheme="minorHAnsi"/>
          <w:szCs w:val="24"/>
        </w:rPr>
        <w:t>kammer.</w:t>
      </w:r>
      <w:r w:rsidRPr="00C15947">
        <w:rPr>
          <w:rFonts w:asciiTheme="minorHAnsi" w:hAnsiTheme="minorHAnsi" w:cstheme="minorHAnsi"/>
          <w:bCs/>
          <w:iCs/>
        </w:rPr>
        <w:t xml:space="preserve"> </w:t>
      </w:r>
    </w:p>
    <w:p w:rsidR="00C15947" w:rsidRPr="0073263E" w:rsidRDefault="00C15947" w:rsidP="00C15947">
      <w:pPr>
        <w:pStyle w:val="Textkrper3"/>
        <w:ind w:right="-1"/>
        <w:jc w:val="left"/>
      </w:pPr>
    </w:p>
    <w:sectPr w:rsidR="00C15947" w:rsidRPr="0073263E">
      <w:pgSz w:w="11906" w:h="16838"/>
      <w:pgMar w:top="1417" w:right="1700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A0B96"/>
    <w:multiLevelType w:val="hybridMultilevel"/>
    <w:tmpl w:val="791211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C789E"/>
    <w:multiLevelType w:val="hybridMultilevel"/>
    <w:tmpl w:val="4F3C39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53981"/>
    <w:multiLevelType w:val="hybridMultilevel"/>
    <w:tmpl w:val="CC86E0D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A729E"/>
    <w:multiLevelType w:val="hybridMultilevel"/>
    <w:tmpl w:val="E40C5D70"/>
    <w:lvl w:ilvl="0" w:tplc="A100EADE">
      <w:start w:val="9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E1"/>
    <w:rsid w:val="00014648"/>
    <w:rsid w:val="000A6171"/>
    <w:rsid w:val="00264607"/>
    <w:rsid w:val="003A5D45"/>
    <w:rsid w:val="00481DC3"/>
    <w:rsid w:val="00602A37"/>
    <w:rsid w:val="0073263E"/>
    <w:rsid w:val="007F4253"/>
    <w:rsid w:val="00B710E1"/>
    <w:rsid w:val="00BC0A37"/>
    <w:rsid w:val="00C15947"/>
    <w:rsid w:val="00C336A7"/>
    <w:rsid w:val="00D1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character" w:customStyle="1" w:styleId="berschrift8Zchn">
    <w:name w:val="Überschrift 8 Zchn"/>
    <w:link w:val="berschrift8"/>
    <w:rsid w:val="000A6171"/>
    <w:rPr>
      <w:b/>
      <w:snapToGrid w:val="0"/>
      <w:sz w:val="28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22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22DB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character" w:customStyle="1" w:styleId="berschrift8Zchn">
    <w:name w:val="Überschrift 8 Zchn"/>
    <w:link w:val="berschrift8"/>
    <w:rsid w:val="000A6171"/>
    <w:rPr>
      <w:b/>
      <w:snapToGrid w:val="0"/>
      <w:sz w:val="28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22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22DB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Tyrolia-Verlag · Innsbruck-Wien</vt:lpstr>
    </vt:vector>
  </TitlesOfParts>
  <Company>Verlagsanstalt Tyrolia GesmbH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Tyrolia-Verlag · Innsbruck-Wien</dc:title>
  <dc:creator>Anette Köhler</dc:creator>
  <cp:lastModifiedBy>Resler Monika</cp:lastModifiedBy>
  <cp:revision>2</cp:revision>
  <cp:lastPrinted>2013-11-11T14:19:00Z</cp:lastPrinted>
  <dcterms:created xsi:type="dcterms:W3CDTF">2014-08-05T09:18:00Z</dcterms:created>
  <dcterms:modified xsi:type="dcterms:W3CDTF">2014-08-05T09:18:00Z</dcterms:modified>
</cp:coreProperties>
</file>