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883" w:rsidRPr="00100014" w:rsidRDefault="002C7E1C" w:rsidP="00B90883">
      <w:pPr>
        <w:pStyle w:val="Kopfzeile"/>
        <w:tabs>
          <w:tab w:val="clear" w:pos="4536"/>
          <w:tab w:val="clear" w:pos="9072"/>
          <w:tab w:val="left" w:pos="7797"/>
        </w:tabs>
        <w:rPr>
          <w:rFonts w:ascii="Calibri" w:hAnsi="Calibri" w:cs="Calibri"/>
          <w:sz w:val="22"/>
          <w:szCs w:val="22"/>
          <w:lang w:val="de-AT"/>
        </w:rPr>
      </w:pPr>
      <w:r>
        <w:rPr>
          <w:rFonts w:ascii="Calibri" w:hAnsi="Calibri" w:cs="Calibri"/>
          <w:noProof/>
          <w:sz w:val="22"/>
          <w:szCs w:val="22"/>
          <w:lang w:val="de-AT" w:eastAsia="de-AT"/>
        </w:rPr>
        <w:drawing>
          <wp:anchor distT="0" distB="0" distL="114300" distR="114300" simplePos="0" relativeHeight="251658240" behindDoc="0" locked="0" layoutInCell="1" allowOverlap="1">
            <wp:simplePos x="0" y="0"/>
            <wp:positionH relativeFrom="column">
              <wp:posOffset>3796029</wp:posOffset>
            </wp:positionH>
            <wp:positionV relativeFrom="paragraph">
              <wp:posOffset>55880</wp:posOffset>
            </wp:positionV>
            <wp:extent cx="1800225" cy="1800225"/>
            <wp:effectExtent l="0" t="0" r="9525"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1-1_Zartl_wo-versteckst-du-dic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9844" cy="1799844"/>
                    </a:xfrm>
                    <a:prstGeom prst="rect">
                      <a:avLst/>
                    </a:prstGeom>
                  </pic:spPr>
                </pic:pic>
              </a:graphicData>
            </a:graphic>
            <wp14:sizeRelH relativeFrom="page">
              <wp14:pctWidth>0</wp14:pctWidth>
            </wp14:sizeRelH>
            <wp14:sizeRelV relativeFrom="page">
              <wp14:pctHeight>0</wp14:pctHeight>
            </wp14:sizeRelV>
          </wp:anchor>
        </w:drawing>
      </w:r>
    </w:p>
    <w:p w:rsidR="00B90883" w:rsidRPr="00100014" w:rsidRDefault="00B90883" w:rsidP="00B90883">
      <w:pPr>
        <w:pStyle w:val="Kopfzeile"/>
        <w:tabs>
          <w:tab w:val="clear" w:pos="4536"/>
          <w:tab w:val="clear" w:pos="9072"/>
          <w:tab w:val="left" w:pos="7797"/>
        </w:tabs>
        <w:rPr>
          <w:rFonts w:ascii="Calibri" w:hAnsi="Calibri" w:cs="Calibri"/>
          <w:sz w:val="22"/>
          <w:szCs w:val="22"/>
          <w:lang w:val="de-AT"/>
        </w:rPr>
      </w:pPr>
    </w:p>
    <w:p w:rsidR="003F00FF" w:rsidRPr="00731479" w:rsidRDefault="003F00FF" w:rsidP="003F00FF">
      <w:pPr>
        <w:tabs>
          <w:tab w:val="left" w:pos="3969"/>
          <w:tab w:val="left" w:pos="7797"/>
        </w:tabs>
        <w:rPr>
          <w:rFonts w:ascii="Calibri" w:hAnsi="Calibri" w:cs="Calibri"/>
        </w:rPr>
      </w:pPr>
      <w:r w:rsidRPr="00731479">
        <w:rPr>
          <w:rFonts w:ascii="Calibri" w:hAnsi="Calibri" w:cs="Calibri"/>
        </w:rPr>
        <w:t xml:space="preserve">Elisabeth </w:t>
      </w:r>
      <w:proofErr w:type="spellStart"/>
      <w:r w:rsidRPr="00731479">
        <w:rPr>
          <w:rFonts w:ascii="Calibri" w:hAnsi="Calibri" w:cs="Calibri"/>
        </w:rPr>
        <w:t>Zart</w:t>
      </w:r>
      <w:r>
        <w:rPr>
          <w:rFonts w:ascii="Calibri" w:hAnsi="Calibri" w:cs="Calibri"/>
        </w:rPr>
        <w:t>l</w:t>
      </w:r>
      <w:proofErr w:type="spellEnd"/>
    </w:p>
    <w:p w:rsidR="003F00FF" w:rsidRPr="00731479" w:rsidRDefault="003F00FF" w:rsidP="003F00FF">
      <w:pPr>
        <w:pStyle w:val="Kopfzeile"/>
        <w:tabs>
          <w:tab w:val="clear" w:pos="4536"/>
          <w:tab w:val="clear" w:pos="9072"/>
          <w:tab w:val="left" w:pos="3969"/>
          <w:tab w:val="left" w:pos="7797"/>
        </w:tabs>
        <w:rPr>
          <w:rFonts w:ascii="Calibri" w:hAnsi="Calibri" w:cs="Calibri"/>
          <w:b/>
          <w:bCs/>
          <w:sz w:val="28"/>
          <w:lang w:val="de-AT"/>
        </w:rPr>
      </w:pPr>
      <w:r w:rsidRPr="00731479">
        <w:rPr>
          <w:rFonts w:ascii="Calibri" w:hAnsi="Calibri" w:cs="Calibri"/>
          <w:b/>
          <w:bCs/>
          <w:sz w:val="28"/>
          <w:lang w:val="de-AT"/>
        </w:rPr>
        <w:t xml:space="preserve">Wo versteckst du dich, </w:t>
      </w:r>
      <w:r>
        <w:rPr>
          <w:rFonts w:ascii="Calibri" w:hAnsi="Calibri" w:cs="Calibri"/>
          <w:b/>
          <w:bCs/>
          <w:sz w:val="28"/>
          <w:lang w:val="de-AT"/>
        </w:rPr>
        <w:t xml:space="preserve">lieber </w:t>
      </w:r>
      <w:r w:rsidRPr="00731479">
        <w:rPr>
          <w:rFonts w:ascii="Calibri" w:hAnsi="Calibri" w:cs="Calibri"/>
          <w:b/>
          <w:bCs/>
          <w:sz w:val="28"/>
          <w:lang w:val="de-AT"/>
        </w:rPr>
        <w:t>Gott</w:t>
      </w:r>
      <w:r>
        <w:rPr>
          <w:rFonts w:ascii="Calibri" w:hAnsi="Calibri" w:cs="Calibri"/>
          <w:b/>
          <w:bCs/>
          <w:sz w:val="28"/>
          <w:lang w:val="de-AT"/>
        </w:rPr>
        <w:t>?</w:t>
      </w:r>
    </w:p>
    <w:p w:rsidR="00C4269C" w:rsidRDefault="003F00FF" w:rsidP="003F00FF">
      <w:pPr>
        <w:pStyle w:val="Kopfzeile"/>
        <w:tabs>
          <w:tab w:val="clear" w:pos="4536"/>
          <w:tab w:val="clear" w:pos="9072"/>
          <w:tab w:val="left" w:pos="3969"/>
          <w:tab w:val="left" w:pos="7797"/>
        </w:tabs>
        <w:rPr>
          <w:rFonts w:ascii="Calibri" w:hAnsi="Calibri" w:cs="Calibri"/>
          <w:bCs/>
          <w:i/>
          <w:szCs w:val="24"/>
          <w:lang w:val="de-AT"/>
        </w:rPr>
      </w:pPr>
      <w:r w:rsidRPr="00C11490">
        <w:rPr>
          <w:rFonts w:ascii="Calibri" w:hAnsi="Calibri" w:cs="Calibri"/>
          <w:bCs/>
          <w:i/>
          <w:szCs w:val="24"/>
          <w:lang w:val="de-AT"/>
        </w:rPr>
        <w:t>2</w:t>
      </w:r>
      <w:r>
        <w:rPr>
          <w:rFonts w:ascii="Calibri" w:hAnsi="Calibri" w:cs="Calibri"/>
          <w:bCs/>
          <w:i/>
          <w:szCs w:val="24"/>
          <w:lang w:val="de-AT"/>
        </w:rPr>
        <w:t>0</w:t>
      </w:r>
      <w:r w:rsidRPr="00C11490">
        <w:rPr>
          <w:rFonts w:ascii="Calibri" w:hAnsi="Calibri" w:cs="Calibri"/>
          <w:bCs/>
          <w:i/>
          <w:szCs w:val="24"/>
          <w:lang w:val="de-AT"/>
        </w:rPr>
        <w:t xml:space="preserve"> S</w:t>
      </w:r>
      <w:r>
        <w:rPr>
          <w:rFonts w:ascii="Calibri" w:hAnsi="Calibri" w:cs="Calibri"/>
          <w:bCs/>
          <w:i/>
          <w:szCs w:val="24"/>
          <w:lang w:val="de-AT"/>
        </w:rPr>
        <w:t>eiten</w:t>
      </w:r>
      <w:r w:rsidRPr="00C11490">
        <w:rPr>
          <w:rFonts w:ascii="Calibri" w:hAnsi="Calibri" w:cs="Calibri"/>
          <w:bCs/>
          <w:i/>
          <w:szCs w:val="24"/>
          <w:lang w:val="de-AT"/>
        </w:rPr>
        <w:t xml:space="preserve">, </w:t>
      </w:r>
      <w:r w:rsidR="00C4269C">
        <w:rPr>
          <w:rFonts w:ascii="Calibri" w:hAnsi="Calibri" w:cs="Calibri"/>
          <w:bCs/>
          <w:i/>
          <w:szCs w:val="24"/>
          <w:lang w:val="de-AT"/>
        </w:rPr>
        <w:t>18 x 18 cm</w:t>
      </w:r>
    </w:p>
    <w:p w:rsidR="003F00FF" w:rsidRDefault="003F00FF" w:rsidP="003F00FF">
      <w:pPr>
        <w:pStyle w:val="Kopfzeile"/>
        <w:tabs>
          <w:tab w:val="clear" w:pos="4536"/>
          <w:tab w:val="clear" w:pos="9072"/>
          <w:tab w:val="left" w:pos="3969"/>
          <w:tab w:val="left" w:pos="7797"/>
        </w:tabs>
        <w:rPr>
          <w:rFonts w:ascii="Calibri" w:hAnsi="Calibri" w:cs="Calibri"/>
          <w:bCs/>
          <w:i/>
          <w:szCs w:val="24"/>
          <w:lang w:val="de-AT"/>
        </w:rPr>
      </w:pPr>
      <w:r>
        <w:rPr>
          <w:rFonts w:ascii="Calibri" w:hAnsi="Calibri" w:cs="Calibri"/>
          <w:bCs/>
          <w:i/>
          <w:szCs w:val="24"/>
          <w:lang w:val="de-AT"/>
        </w:rPr>
        <w:t>durchgehend farbig illustriert, gebunden</w:t>
      </w:r>
    </w:p>
    <w:p w:rsidR="00C4269C" w:rsidRDefault="00C4269C" w:rsidP="003F00FF">
      <w:pPr>
        <w:pStyle w:val="Kopfzeile"/>
        <w:tabs>
          <w:tab w:val="clear" w:pos="4536"/>
          <w:tab w:val="clear" w:pos="9072"/>
          <w:tab w:val="left" w:pos="3969"/>
          <w:tab w:val="left" w:pos="7797"/>
        </w:tabs>
        <w:rPr>
          <w:rFonts w:ascii="Calibri" w:hAnsi="Calibri" w:cs="Calibri"/>
          <w:bCs/>
          <w:i/>
          <w:szCs w:val="24"/>
          <w:lang w:val="de-AT"/>
        </w:rPr>
      </w:pPr>
      <w:r>
        <w:rPr>
          <w:rFonts w:ascii="Calibri" w:hAnsi="Calibri" w:cs="Calibri"/>
          <w:bCs/>
          <w:i/>
          <w:szCs w:val="24"/>
          <w:lang w:val="de-AT"/>
        </w:rPr>
        <w:t>mit eingeklebter Spiegelfolie</w:t>
      </w:r>
    </w:p>
    <w:p w:rsidR="00C4269C" w:rsidRDefault="00C4269C" w:rsidP="003F00FF">
      <w:pPr>
        <w:pStyle w:val="Kopfzeile"/>
        <w:tabs>
          <w:tab w:val="clear" w:pos="4536"/>
          <w:tab w:val="clear" w:pos="9072"/>
          <w:tab w:val="left" w:pos="3969"/>
          <w:tab w:val="left" w:pos="7797"/>
        </w:tabs>
        <w:rPr>
          <w:rFonts w:ascii="Calibri" w:hAnsi="Calibri" w:cs="Calibri"/>
          <w:bCs/>
          <w:i/>
          <w:szCs w:val="24"/>
          <w:lang w:val="de-AT"/>
        </w:rPr>
      </w:pPr>
      <w:r>
        <w:rPr>
          <w:rFonts w:ascii="Calibri" w:hAnsi="Calibri" w:cs="Calibri"/>
          <w:bCs/>
          <w:i/>
          <w:szCs w:val="24"/>
          <w:lang w:val="de-AT"/>
        </w:rPr>
        <w:t xml:space="preserve">Tyrolia-Verlag, Innsbruck Wien </w:t>
      </w:r>
      <w:r w:rsidR="00604F84">
        <w:rPr>
          <w:rFonts w:ascii="Calibri" w:hAnsi="Calibri" w:cs="Calibri"/>
          <w:b/>
          <w:bCs/>
          <w:i/>
          <w:szCs w:val="24"/>
          <w:lang w:val="de-AT"/>
        </w:rPr>
        <w:t>3. Auflage 2019</w:t>
      </w:r>
      <w:bookmarkStart w:id="0" w:name="_GoBack"/>
      <w:bookmarkEnd w:id="0"/>
    </w:p>
    <w:p w:rsidR="003F00FF" w:rsidRPr="00731479" w:rsidRDefault="003F00FF" w:rsidP="003F00FF">
      <w:pPr>
        <w:pStyle w:val="Kopfzeile"/>
        <w:tabs>
          <w:tab w:val="clear" w:pos="4536"/>
          <w:tab w:val="left" w:pos="3969"/>
          <w:tab w:val="left" w:pos="7797"/>
        </w:tabs>
        <w:rPr>
          <w:rFonts w:ascii="Calibri" w:hAnsi="Calibri" w:cs="Calibri"/>
          <w:i/>
          <w:iCs/>
          <w:lang w:val="de-AT"/>
        </w:rPr>
      </w:pPr>
      <w:r w:rsidRPr="00731479">
        <w:rPr>
          <w:rFonts w:ascii="Calibri" w:hAnsi="Calibri" w:cs="Calibri"/>
          <w:i/>
          <w:iCs/>
          <w:color w:val="000000"/>
          <w:lang w:val="de-AT"/>
        </w:rPr>
        <w:t>ISBN 978-3-7022-</w:t>
      </w:r>
      <w:r>
        <w:rPr>
          <w:rFonts w:ascii="Calibri" w:hAnsi="Calibri" w:cs="Calibri"/>
          <w:i/>
          <w:iCs/>
          <w:color w:val="000000"/>
          <w:lang w:val="de-AT"/>
        </w:rPr>
        <w:t xml:space="preserve">3251-1 </w:t>
      </w:r>
      <w:r w:rsidR="00FB45F9">
        <w:rPr>
          <w:rFonts w:ascii="Calibri" w:hAnsi="Calibri" w:cs="Calibri"/>
          <w:i/>
          <w:iCs/>
          <w:color w:val="000000"/>
          <w:lang w:val="de-AT"/>
        </w:rPr>
        <w:tab/>
      </w:r>
    </w:p>
    <w:p w:rsidR="003F00FF" w:rsidRPr="00EB4238" w:rsidRDefault="003F00FF" w:rsidP="003F00FF">
      <w:pPr>
        <w:pStyle w:val="Kopfzeile"/>
        <w:tabs>
          <w:tab w:val="clear" w:pos="4536"/>
          <w:tab w:val="clear" w:pos="9072"/>
          <w:tab w:val="left" w:pos="3969"/>
          <w:tab w:val="left" w:pos="7797"/>
        </w:tabs>
        <w:rPr>
          <w:rFonts w:ascii="Calibri" w:hAnsi="Calibri" w:cs="Calibri"/>
          <w:i/>
          <w:lang w:val="de-AT"/>
        </w:rPr>
      </w:pPr>
      <w:r w:rsidRPr="00EB4238">
        <w:rPr>
          <w:rFonts w:ascii="Calibri" w:hAnsi="Calibri" w:cs="Calibri"/>
          <w:i/>
          <w:lang w:val="de-AT"/>
        </w:rPr>
        <w:t>€</w:t>
      </w:r>
      <w:r w:rsidR="0091136F">
        <w:rPr>
          <w:rFonts w:ascii="Calibri" w:hAnsi="Calibri" w:cs="Calibri"/>
          <w:i/>
          <w:lang w:val="de-AT"/>
        </w:rPr>
        <w:t xml:space="preserve"> 12</w:t>
      </w:r>
      <w:r>
        <w:rPr>
          <w:rFonts w:ascii="Calibri" w:hAnsi="Calibri" w:cs="Calibri"/>
          <w:i/>
          <w:lang w:val="de-AT"/>
        </w:rPr>
        <w:t xml:space="preserve">,95 </w:t>
      </w:r>
    </w:p>
    <w:p w:rsidR="00B90883" w:rsidRPr="00100014" w:rsidRDefault="00B90883" w:rsidP="00B90883">
      <w:pPr>
        <w:pStyle w:val="Kopfzeile"/>
        <w:tabs>
          <w:tab w:val="clear" w:pos="4536"/>
          <w:tab w:val="clear" w:pos="9072"/>
        </w:tabs>
        <w:rPr>
          <w:rFonts w:ascii="Calibri" w:hAnsi="Calibri" w:cs="Calibri"/>
          <w:sz w:val="22"/>
          <w:szCs w:val="22"/>
          <w:lang w:val="de-AT"/>
        </w:rPr>
      </w:pPr>
    </w:p>
    <w:p w:rsidR="00833F59" w:rsidRPr="00833F59" w:rsidRDefault="00C4269C" w:rsidP="00B90883">
      <w:pPr>
        <w:ind w:right="709"/>
        <w:jc w:val="both"/>
        <w:rPr>
          <w:rFonts w:asciiTheme="minorHAnsi" w:hAnsiTheme="minorHAnsi" w:cstheme="minorHAnsi"/>
          <w:b/>
          <w:sz w:val="28"/>
          <w:szCs w:val="28"/>
        </w:rPr>
      </w:pPr>
      <w:r>
        <w:rPr>
          <w:rFonts w:asciiTheme="minorHAnsi" w:hAnsiTheme="minorHAnsi" w:cstheme="minorHAnsi"/>
          <w:b/>
          <w:sz w:val="28"/>
          <w:szCs w:val="28"/>
        </w:rPr>
        <w:t>Auf der Suche nach Gott im Alltag kleiner Leute</w:t>
      </w:r>
    </w:p>
    <w:p w:rsidR="00B90883" w:rsidRPr="008E7313" w:rsidRDefault="00C4269C" w:rsidP="00B90883">
      <w:pPr>
        <w:ind w:right="709"/>
        <w:jc w:val="both"/>
        <w:rPr>
          <w:rFonts w:asciiTheme="minorHAnsi" w:hAnsiTheme="minorHAnsi" w:cstheme="minorHAnsi"/>
          <w:b/>
          <w:sz w:val="22"/>
          <w:szCs w:val="22"/>
        </w:rPr>
      </w:pPr>
      <w:r>
        <w:rPr>
          <w:rFonts w:asciiTheme="minorHAnsi" w:hAnsiTheme="minorHAnsi" w:cstheme="minorHAnsi"/>
          <w:b/>
          <w:sz w:val="22"/>
          <w:szCs w:val="22"/>
        </w:rPr>
        <w:t xml:space="preserve">Ein zartes Bilderbuch für </w:t>
      </w:r>
      <w:r w:rsidR="000E5137">
        <w:rPr>
          <w:rFonts w:asciiTheme="minorHAnsi" w:hAnsiTheme="minorHAnsi" w:cstheme="minorHAnsi"/>
          <w:b/>
          <w:sz w:val="22"/>
          <w:szCs w:val="22"/>
        </w:rPr>
        <w:t>fantasievolle und neugierige Frager ab 3 Jahren</w:t>
      </w:r>
    </w:p>
    <w:p w:rsidR="00B90883" w:rsidRPr="008E7313" w:rsidRDefault="00B90883" w:rsidP="00B90883">
      <w:pPr>
        <w:ind w:right="1417"/>
        <w:jc w:val="both"/>
        <w:rPr>
          <w:rFonts w:asciiTheme="minorHAnsi" w:hAnsiTheme="minorHAnsi" w:cstheme="minorHAnsi"/>
          <w:b/>
          <w:sz w:val="22"/>
          <w:szCs w:val="22"/>
        </w:rPr>
      </w:pPr>
    </w:p>
    <w:p w:rsidR="001A385F" w:rsidRDefault="00AB52B0" w:rsidP="00B90883">
      <w:pPr>
        <w:rPr>
          <w:rFonts w:asciiTheme="minorHAnsi" w:hAnsiTheme="minorHAnsi" w:cstheme="minorHAnsi"/>
        </w:rPr>
      </w:pPr>
      <w:r>
        <w:rPr>
          <w:rFonts w:asciiTheme="minorHAnsi" w:hAnsiTheme="minorHAnsi" w:cstheme="minorHAnsi"/>
        </w:rPr>
        <w:t xml:space="preserve">Kinder lieben Versteckspiele. </w:t>
      </w:r>
      <w:r w:rsidR="000E5137">
        <w:rPr>
          <w:rFonts w:asciiTheme="minorHAnsi" w:hAnsiTheme="minorHAnsi" w:cstheme="minorHAnsi"/>
        </w:rPr>
        <w:t xml:space="preserve">Das weiß auch die Autorin, die dieses Spiel als Anlass nimmt, in bunten, verwunschenen Bildern die Geschichte eines kleinen Mädchens zu erzählen, dass sich gemeinsam mit ihrer Katze auf die Suche nach Gott macht. </w:t>
      </w:r>
      <w:r w:rsidR="007E7951">
        <w:rPr>
          <w:rFonts w:asciiTheme="minorHAnsi" w:hAnsiTheme="minorHAnsi" w:cstheme="minorHAnsi"/>
        </w:rPr>
        <w:t xml:space="preserve">Zuerst ist ihr Stöbern im Haus, im Bad, im Garten </w:t>
      </w:r>
      <w:r w:rsidR="000E5137">
        <w:rPr>
          <w:rFonts w:asciiTheme="minorHAnsi" w:hAnsiTheme="minorHAnsi" w:cstheme="minorHAnsi"/>
        </w:rPr>
        <w:t>vergeblich, doch nach einem kurzen Innehalten findet sich Gottes Spur</w:t>
      </w:r>
      <w:r w:rsidR="007E7951">
        <w:rPr>
          <w:rFonts w:asciiTheme="minorHAnsi" w:hAnsiTheme="minorHAnsi" w:cstheme="minorHAnsi"/>
        </w:rPr>
        <w:t xml:space="preserve"> fast wie von selbst. Plötzlich ist er da, in den Blättern, im Wind, in den Blumen und Tieren, im Wasser und im Spiegel des Kleiderschranks, der einem das eigene Bild zeigt – also auch in einem selbst, so erkennt das kleine Mädchen am Ende. </w:t>
      </w:r>
    </w:p>
    <w:p w:rsidR="001A385F" w:rsidRDefault="001A385F" w:rsidP="00B90883">
      <w:pPr>
        <w:rPr>
          <w:rFonts w:asciiTheme="minorHAnsi" w:hAnsiTheme="minorHAnsi" w:cstheme="minorHAnsi"/>
        </w:rPr>
      </w:pPr>
    </w:p>
    <w:p w:rsidR="00AB52B0" w:rsidRDefault="001A385F" w:rsidP="00A750AC">
      <w:pPr>
        <w:rPr>
          <w:rFonts w:asciiTheme="minorHAnsi" w:hAnsiTheme="minorHAnsi" w:cstheme="minorHAnsi"/>
        </w:rPr>
      </w:pPr>
      <w:r>
        <w:rPr>
          <w:rFonts w:asciiTheme="minorHAnsi" w:hAnsiTheme="minorHAnsi" w:cstheme="minorHAnsi"/>
        </w:rPr>
        <w:t xml:space="preserve">Hinter den einfachen Sätzen des Buches </w:t>
      </w:r>
      <w:r w:rsidR="00A750AC">
        <w:rPr>
          <w:rFonts w:asciiTheme="minorHAnsi" w:hAnsiTheme="minorHAnsi" w:cstheme="minorHAnsi"/>
        </w:rPr>
        <w:t xml:space="preserve">kann man so auch </w:t>
      </w:r>
      <w:r>
        <w:rPr>
          <w:rFonts w:asciiTheme="minorHAnsi" w:hAnsiTheme="minorHAnsi" w:cstheme="minorHAnsi"/>
        </w:rPr>
        <w:t>die Botschaft einer unmittelbaren Gottesbegegnung</w:t>
      </w:r>
      <w:r w:rsidR="00A750AC">
        <w:rPr>
          <w:rFonts w:asciiTheme="minorHAnsi" w:hAnsiTheme="minorHAnsi" w:cstheme="minorHAnsi"/>
        </w:rPr>
        <w:t xml:space="preserve"> suchen</w:t>
      </w:r>
      <w:r>
        <w:rPr>
          <w:rFonts w:asciiTheme="minorHAnsi" w:hAnsiTheme="minorHAnsi" w:cstheme="minorHAnsi"/>
        </w:rPr>
        <w:t xml:space="preserve">, </w:t>
      </w:r>
      <w:r w:rsidR="00A750AC">
        <w:rPr>
          <w:rFonts w:asciiTheme="minorHAnsi" w:hAnsiTheme="minorHAnsi" w:cstheme="minorHAnsi"/>
        </w:rPr>
        <w:t xml:space="preserve">zwischen den Zeilen ist </w:t>
      </w:r>
      <w:r>
        <w:rPr>
          <w:rFonts w:asciiTheme="minorHAnsi" w:hAnsiTheme="minorHAnsi" w:cstheme="minorHAnsi"/>
        </w:rPr>
        <w:t xml:space="preserve">ein spirituell-philosophisches Thema </w:t>
      </w:r>
      <w:r w:rsidR="00A750AC">
        <w:rPr>
          <w:rFonts w:asciiTheme="minorHAnsi" w:hAnsiTheme="minorHAnsi" w:cstheme="minorHAnsi"/>
        </w:rPr>
        <w:t>versteckt, das</w:t>
      </w:r>
      <w:r>
        <w:rPr>
          <w:rFonts w:asciiTheme="minorHAnsi" w:hAnsiTheme="minorHAnsi" w:cstheme="minorHAnsi"/>
        </w:rPr>
        <w:t xml:space="preserve"> für die Al</w:t>
      </w:r>
      <w:r w:rsidR="00A750AC">
        <w:rPr>
          <w:rFonts w:asciiTheme="minorHAnsi" w:hAnsiTheme="minorHAnsi" w:cstheme="minorHAnsi"/>
        </w:rPr>
        <w:t xml:space="preserve">lerkleinsten einfühlsam und ganz leicht verständlich aufgegriffen wird. </w:t>
      </w:r>
      <w:r>
        <w:rPr>
          <w:rFonts w:asciiTheme="minorHAnsi" w:hAnsiTheme="minorHAnsi" w:cstheme="minorHAnsi"/>
        </w:rPr>
        <w:t xml:space="preserve"> </w:t>
      </w:r>
      <w:r w:rsidR="00A750AC">
        <w:rPr>
          <w:rFonts w:asciiTheme="minorHAnsi" w:hAnsiTheme="minorHAnsi" w:cstheme="minorHAnsi"/>
        </w:rPr>
        <w:t xml:space="preserve">Und auch die farbenfrohen und doch weichen, fließenden Illustrationen mit ihren vielen kleinen Details sind eine Fundgrube für aufgeweckte, neugierige Kleinkinder ab 3 Jahren.  </w:t>
      </w:r>
    </w:p>
    <w:p w:rsidR="00B90883" w:rsidRDefault="00B90883" w:rsidP="00B90883">
      <w:pPr>
        <w:pStyle w:val="berschrift2"/>
        <w:rPr>
          <w:rFonts w:asciiTheme="minorHAnsi" w:hAnsiTheme="minorHAnsi" w:cstheme="minorHAnsi"/>
          <w:i/>
          <w:iCs/>
          <w:sz w:val="22"/>
          <w:szCs w:val="22"/>
        </w:rPr>
      </w:pPr>
    </w:p>
    <w:p w:rsidR="00B90883" w:rsidRPr="008E7313" w:rsidRDefault="00B90883" w:rsidP="00B90883">
      <w:pPr>
        <w:pStyle w:val="berschrift2"/>
        <w:rPr>
          <w:rFonts w:asciiTheme="minorHAnsi" w:hAnsiTheme="minorHAnsi" w:cstheme="minorHAnsi"/>
          <w:i/>
          <w:iCs/>
          <w:sz w:val="22"/>
          <w:szCs w:val="22"/>
        </w:rPr>
      </w:pPr>
      <w:r>
        <w:rPr>
          <w:rFonts w:asciiTheme="minorHAnsi" w:hAnsiTheme="minorHAnsi" w:cstheme="minorHAnsi"/>
          <w:i/>
          <w:iCs/>
          <w:sz w:val="22"/>
          <w:szCs w:val="22"/>
        </w:rPr>
        <w:t xml:space="preserve">Die </w:t>
      </w:r>
      <w:r w:rsidR="009229CE" w:rsidRPr="00E44AB5">
        <w:rPr>
          <w:rFonts w:asciiTheme="minorHAnsi" w:hAnsiTheme="minorHAnsi" w:cstheme="minorHAnsi"/>
          <w:i/>
        </w:rPr>
        <w:t>Autorin</w:t>
      </w:r>
      <w:r w:rsidR="009229CE">
        <w:rPr>
          <w:rFonts w:asciiTheme="minorHAnsi" w:hAnsiTheme="minorHAnsi" w:cstheme="minorHAnsi"/>
          <w:i/>
          <w:iCs/>
          <w:sz w:val="22"/>
          <w:szCs w:val="22"/>
        </w:rPr>
        <w:t xml:space="preserve"> und </w:t>
      </w:r>
      <w:r>
        <w:rPr>
          <w:rFonts w:asciiTheme="minorHAnsi" w:hAnsiTheme="minorHAnsi" w:cstheme="minorHAnsi"/>
          <w:i/>
          <w:iCs/>
          <w:sz w:val="22"/>
          <w:szCs w:val="22"/>
        </w:rPr>
        <w:t>Illustratorin:</w:t>
      </w:r>
    </w:p>
    <w:p w:rsidR="00B90883" w:rsidRDefault="009229CE" w:rsidP="00B90883">
      <w:pPr>
        <w:rPr>
          <w:rFonts w:asciiTheme="minorHAnsi" w:hAnsiTheme="minorHAnsi" w:cstheme="minorHAnsi"/>
          <w:i/>
        </w:rPr>
      </w:pPr>
      <w:r>
        <w:rPr>
          <w:rFonts w:asciiTheme="minorHAnsi" w:hAnsiTheme="minorHAnsi" w:cstheme="minorHAnsi"/>
          <w:smallCaps/>
        </w:rPr>
        <w:t>ELISABETH ZARTL</w:t>
      </w:r>
      <w:r w:rsidR="00B90883" w:rsidRPr="00C100E6">
        <w:rPr>
          <w:rFonts w:asciiTheme="minorHAnsi" w:hAnsiTheme="minorHAnsi" w:cstheme="minorHAnsi"/>
        </w:rPr>
        <w:t xml:space="preserve">, </w:t>
      </w:r>
      <w:r>
        <w:rPr>
          <w:rFonts w:asciiTheme="minorHAnsi" w:hAnsiTheme="minorHAnsi" w:cstheme="minorHAnsi"/>
        </w:rPr>
        <w:t xml:space="preserve">Studium der Religionspädagogik, Psychologie, Philosophie und Pädagogik, Ausbildungen in Grafikdesign, derzeit ist sie als Lehrerin </w:t>
      </w:r>
      <w:r>
        <w:rPr>
          <w:rFonts w:asciiTheme="minorHAnsi" w:hAnsiTheme="minorHAnsi" w:cstheme="minorHAnsi"/>
          <w:color w:val="000000"/>
        </w:rPr>
        <w:t xml:space="preserve">und freischaffende Künstlerin </w:t>
      </w:r>
      <w:r w:rsidR="0023432B">
        <w:rPr>
          <w:rFonts w:asciiTheme="minorHAnsi" w:hAnsiTheme="minorHAnsi" w:cstheme="minorHAnsi"/>
          <w:color w:val="000000"/>
        </w:rPr>
        <w:t xml:space="preserve">in Wien </w:t>
      </w:r>
      <w:r>
        <w:rPr>
          <w:rFonts w:asciiTheme="minorHAnsi" w:hAnsiTheme="minorHAnsi" w:cstheme="minorHAnsi"/>
          <w:color w:val="000000"/>
        </w:rPr>
        <w:t xml:space="preserve">tätig. Bisherige Veröffentlichungen bei Don Bosco (2009, Haiku Poesie, </w:t>
      </w:r>
      <w:proofErr w:type="spellStart"/>
      <w:r>
        <w:rPr>
          <w:rFonts w:asciiTheme="minorHAnsi" w:hAnsiTheme="minorHAnsi" w:cstheme="minorHAnsi"/>
          <w:color w:val="000000"/>
        </w:rPr>
        <w:t>Elf</w:t>
      </w:r>
      <w:r w:rsidR="00AB52B0">
        <w:rPr>
          <w:rFonts w:asciiTheme="minorHAnsi" w:hAnsiTheme="minorHAnsi" w:cstheme="minorHAnsi"/>
          <w:color w:val="000000"/>
        </w:rPr>
        <w:t>chen</w:t>
      </w:r>
      <w:proofErr w:type="spellEnd"/>
      <w:r w:rsidR="00AB52B0">
        <w:rPr>
          <w:rFonts w:asciiTheme="minorHAnsi" w:hAnsiTheme="minorHAnsi" w:cstheme="minorHAnsi"/>
          <w:color w:val="000000"/>
        </w:rPr>
        <w:t xml:space="preserve">-Poesie für Kinder), mehr auf </w:t>
      </w:r>
      <w:r w:rsidR="001067B8">
        <w:rPr>
          <w:rFonts w:asciiTheme="minorHAnsi" w:hAnsiTheme="minorHAnsi" w:cstheme="minorHAnsi"/>
          <w:color w:val="000000"/>
        </w:rPr>
        <w:t>www.</w:t>
      </w:r>
      <w:r w:rsidR="00AB52B0">
        <w:rPr>
          <w:rFonts w:asciiTheme="minorHAnsi" w:hAnsiTheme="minorHAnsi" w:cstheme="minorHAnsi"/>
          <w:color w:val="000000"/>
        </w:rPr>
        <w:t>elisabethzartl.com</w:t>
      </w:r>
      <w:r>
        <w:rPr>
          <w:rFonts w:asciiTheme="minorHAnsi" w:hAnsiTheme="minorHAnsi" w:cstheme="minorHAnsi"/>
          <w:color w:val="000000"/>
        </w:rPr>
        <w:t xml:space="preserve"> </w:t>
      </w:r>
    </w:p>
    <w:p w:rsidR="00B90883" w:rsidRDefault="00B90883" w:rsidP="00B90883"/>
    <w:sectPr w:rsidR="00B90883">
      <w:headerReference w:type="default" r:id="rId9"/>
      <w:pgSz w:w="11906" w:h="16838"/>
      <w:pgMar w:top="1417" w:right="1700" w:bottom="1418"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CF6" w:rsidRDefault="00DE0CF6">
      <w:r>
        <w:separator/>
      </w:r>
    </w:p>
  </w:endnote>
  <w:endnote w:type="continuationSeparator" w:id="0">
    <w:p w:rsidR="00DE0CF6" w:rsidRDefault="00DE0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CF6" w:rsidRDefault="00DE0CF6">
      <w:r>
        <w:separator/>
      </w:r>
    </w:p>
  </w:footnote>
  <w:footnote w:type="continuationSeparator" w:id="0">
    <w:p w:rsidR="00DE0CF6" w:rsidRDefault="00DE0C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64E" w:rsidRDefault="002C164E">
    <w:pPr>
      <w:pStyle w:val="berschrift3"/>
      <w:jc w:val="left"/>
    </w:pPr>
  </w:p>
  <w:p w:rsidR="002C164E" w:rsidRDefault="002C164E">
    <w:pPr>
      <w:pStyle w:val="berschrift3"/>
      <w:jc w:val="left"/>
    </w:pPr>
  </w:p>
  <w:p w:rsidR="002C164E" w:rsidRPr="004D01AE" w:rsidRDefault="002C164E">
    <w:pPr>
      <w:pStyle w:val="berschrift3"/>
      <w:jc w:val="left"/>
      <w:rPr>
        <w:rFonts w:asciiTheme="minorHAnsi" w:hAnsiTheme="minorHAnsi" w:cstheme="minorHAnsi"/>
      </w:rPr>
    </w:pPr>
    <w:r w:rsidRPr="004D01AE">
      <w:rPr>
        <w:rFonts w:asciiTheme="minorHAnsi" w:hAnsiTheme="minorHAnsi" w:cstheme="minorHAnsi"/>
      </w:rPr>
      <w:t xml:space="preserve">Tyrolia-Verlag </w:t>
    </w:r>
    <w:r w:rsidRPr="004D01AE">
      <w:rPr>
        <w:rFonts w:asciiTheme="minorHAnsi" w:hAnsiTheme="minorHAnsi" w:cstheme="minorHAnsi"/>
        <w:sz w:val="24"/>
      </w:rPr>
      <w:t>·  Innsbruck-Wien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883"/>
    <w:rsid w:val="000E5137"/>
    <w:rsid w:val="000F04DE"/>
    <w:rsid w:val="001067B8"/>
    <w:rsid w:val="0015059F"/>
    <w:rsid w:val="001A385F"/>
    <w:rsid w:val="0020410E"/>
    <w:rsid w:val="0023432B"/>
    <w:rsid w:val="002C164E"/>
    <w:rsid w:val="002C7E1C"/>
    <w:rsid w:val="003526E4"/>
    <w:rsid w:val="003F00FF"/>
    <w:rsid w:val="004C70AE"/>
    <w:rsid w:val="004D01AE"/>
    <w:rsid w:val="005843F8"/>
    <w:rsid w:val="00604F84"/>
    <w:rsid w:val="007E7951"/>
    <w:rsid w:val="00833F59"/>
    <w:rsid w:val="0091136F"/>
    <w:rsid w:val="009229CE"/>
    <w:rsid w:val="00A750AC"/>
    <w:rsid w:val="00AB52B0"/>
    <w:rsid w:val="00B90883"/>
    <w:rsid w:val="00C4269C"/>
    <w:rsid w:val="00DE0CF6"/>
    <w:rsid w:val="00E40FE7"/>
    <w:rsid w:val="00FB45F9"/>
    <w:rsid w:val="00FE41B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90883"/>
    <w:pPr>
      <w:spacing w:after="0" w:line="240" w:lineRule="auto"/>
    </w:pPr>
    <w:rPr>
      <w:rFonts w:ascii="Times New Roman" w:eastAsia="Times New Roman" w:hAnsi="Times New Roman" w:cs="Times New Roman"/>
      <w:sz w:val="24"/>
      <w:szCs w:val="24"/>
      <w:lang w:val="de-DE" w:eastAsia="de-DE"/>
    </w:rPr>
  </w:style>
  <w:style w:type="paragraph" w:styleId="berschrift2">
    <w:name w:val="heading 2"/>
    <w:basedOn w:val="Standard"/>
    <w:next w:val="Standard"/>
    <w:link w:val="berschrift2Zchn"/>
    <w:qFormat/>
    <w:rsid w:val="00B90883"/>
    <w:pPr>
      <w:keepNext/>
      <w:outlineLvl w:val="1"/>
    </w:pPr>
    <w:rPr>
      <w:szCs w:val="20"/>
    </w:rPr>
  </w:style>
  <w:style w:type="paragraph" w:styleId="berschrift3">
    <w:name w:val="heading 3"/>
    <w:basedOn w:val="Standard"/>
    <w:next w:val="Standard"/>
    <w:link w:val="berschrift3Zchn"/>
    <w:qFormat/>
    <w:rsid w:val="00B90883"/>
    <w:pPr>
      <w:keepNext/>
      <w:pBdr>
        <w:bottom w:val="single" w:sz="4" w:space="1" w:color="auto"/>
      </w:pBdr>
      <w:jc w:val="right"/>
      <w:outlineLvl w:val="2"/>
    </w:pPr>
    <w:rPr>
      <w:rFonts w:ascii="Century Gothic" w:hAnsi="Century Gothic"/>
      <w:sz w:val="36"/>
      <w:szCs w:val="20"/>
    </w:rPr>
  </w:style>
  <w:style w:type="paragraph" w:styleId="berschrift6">
    <w:name w:val="heading 6"/>
    <w:basedOn w:val="Standard"/>
    <w:next w:val="Standard"/>
    <w:link w:val="berschrift6Zchn"/>
    <w:uiPriority w:val="9"/>
    <w:unhideWhenUsed/>
    <w:qFormat/>
    <w:rsid w:val="00B9088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B90883"/>
    <w:rPr>
      <w:rFonts w:ascii="Times New Roman" w:eastAsia="Times New Roman" w:hAnsi="Times New Roman" w:cs="Times New Roman"/>
      <w:sz w:val="24"/>
      <w:szCs w:val="20"/>
      <w:lang w:val="de-DE" w:eastAsia="de-DE"/>
    </w:rPr>
  </w:style>
  <w:style w:type="character" w:customStyle="1" w:styleId="berschrift3Zchn">
    <w:name w:val="Überschrift 3 Zchn"/>
    <w:basedOn w:val="Absatz-Standardschriftart"/>
    <w:link w:val="berschrift3"/>
    <w:rsid w:val="00B90883"/>
    <w:rPr>
      <w:rFonts w:ascii="Century Gothic" w:eastAsia="Times New Roman" w:hAnsi="Century Gothic" w:cs="Times New Roman"/>
      <w:sz w:val="36"/>
      <w:szCs w:val="20"/>
      <w:lang w:val="de-DE" w:eastAsia="de-DE"/>
    </w:rPr>
  </w:style>
  <w:style w:type="character" w:customStyle="1" w:styleId="berschrift6Zchn">
    <w:name w:val="Überschrift 6 Zchn"/>
    <w:basedOn w:val="Absatz-Standardschriftart"/>
    <w:link w:val="berschrift6"/>
    <w:uiPriority w:val="9"/>
    <w:rsid w:val="00B90883"/>
    <w:rPr>
      <w:rFonts w:asciiTheme="majorHAnsi" w:eastAsiaTheme="majorEastAsia" w:hAnsiTheme="majorHAnsi" w:cstheme="majorBidi"/>
      <w:i/>
      <w:iCs/>
      <w:color w:val="243F60" w:themeColor="accent1" w:themeShade="7F"/>
      <w:sz w:val="24"/>
      <w:szCs w:val="24"/>
      <w:lang w:val="de-DE" w:eastAsia="de-DE"/>
    </w:rPr>
  </w:style>
  <w:style w:type="paragraph" w:styleId="Kopfzeile">
    <w:name w:val="header"/>
    <w:basedOn w:val="Standard"/>
    <w:link w:val="KopfzeileZchn"/>
    <w:semiHidden/>
    <w:rsid w:val="00B90883"/>
    <w:pPr>
      <w:tabs>
        <w:tab w:val="center" w:pos="4536"/>
        <w:tab w:val="right" w:pos="9072"/>
      </w:tabs>
    </w:pPr>
    <w:rPr>
      <w:szCs w:val="20"/>
    </w:rPr>
  </w:style>
  <w:style w:type="character" w:customStyle="1" w:styleId="KopfzeileZchn">
    <w:name w:val="Kopfzeile Zchn"/>
    <w:basedOn w:val="Absatz-Standardschriftart"/>
    <w:link w:val="Kopfzeile"/>
    <w:semiHidden/>
    <w:rsid w:val="00B90883"/>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B90883"/>
    <w:pPr>
      <w:tabs>
        <w:tab w:val="center" w:pos="4536"/>
        <w:tab w:val="right" w:pos="9072"/>
      </w:tabs>
    </w:pPr>
    <w:rPr>
      <w:szCs w:val="20"/>
    </w:rPr>
  </w:style>
  <w:style w:type="character" w:customStyle="1" w:styleId="FuzeileZchn">
    <w:name w:val="Fußzeile Zchn"/>
    <w:basedOn w:val="Absatz-Standardschriftart"/>
    <w:link w:val="Fuzeile"/>
    <w:semiHidden/>
    <w:rsid w:val="00B90883"/>
    <w:rPr>
      <w:rFonts w:ascii="Times New Roman" w:eastAsia="Times New Roman" w:hAnsi="Times New Roman" w:cs="Times New Roman"/>
      <w:sz w:val="24"/>
      <w:szCs w:val="20"/>
      <w:lang w:val="de-DE" w:eastAsia="de-DE"/>
    </w:rPr>
  </w:style>
  <w:style w:type="paragraph" w:styleId="Sprechblasentext">
    <w:name w:val="Balloon Text"/>
    <w:basedOn w:val="Standard"/>
    <w:link w:val="SprechblasentextZchn"/>
    <w:uiPriority w:val="99"/>
    <w:semiHidden/>
    <w:unhideWhenUsed/>
    <w:rsid w:val="00B9088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90883"/>
    <w:rPr>
      <w:rFonts w:ascii="Tahoma" w:eastAsia="Times New Roman" w:hAnsi="Tahoma" w:cs="Tahoma"/>
      <w:sz w:val="16"/>
      <w:szCs w:val="16"/>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90883"/>
    <w:pPr>
      <w:spacing w:after="0" w:line="240" w:lineRule="auto"/>
    </w:pPr>
    <w:rPr>
      <w:rFonts w:ascii="Times New Roman" w:eastAsia="Times New Roman" w:hAnsi="Times New Roman" w:cs="Times New Roman"/>
      <w:sz w:val="24"/>
      <w:szCs w:val="24"/>
      <w:lang w:val="de-DE" w:eastAsia="de-DE"/>
    </w:rPr>
  </w:style>
  <w:style w:type="paragraph" w:styleId="berschrift2">
    <w:name w:val="heading 2"/>
    <w:basedOn w:val="Standard"/>
    <w:next w:val="Standard"/>
    <w:link w:val="berschrift2Zchn"/>
    <w:qFormat/>
    <w:rsid w:val="00B90883"/>
    <w:pPr>
      <w:keepNext/>
      <w:outlineLvl w:val="1"/>
    </w:pPr>
    <w:rPr>
      <w:szCs w:val="20"/>
    </w:rPr>
  </w:style>
  <w:style w:type="paragraph" w:styleId="berschrift3">
    <w:name w:val="heading 3"/>
    <w:basedOn w:val="Standard"/>
    <w:next w:val="Standard"/>
    <w:link w:val="berschrift3Zchn"/>
    <w:qFormat/>
    <w:rsid w:val="00B90883"/>
    <w:pPr>
      <w:keepNext/>
      <w:pBdr>
        <w:bottom w:val="single" w:sz="4" w:space="1" w:color="auto"/>
      </w:pBdr>
      <w:jc w:val="right"/>
      <w:outlineLvl w:val="2"/>
    </w:pPr>
    <w:rPr>
      <w:rFonts w:ascii="Century Gothic" w:hAnsi="Century Gothic"/>
      <w:sz w:val="36"/>
      <w:szCs w:val="20"/>
    </w:rPr>
  </w:style>
  <w:style w:type="paragraph" w:styleId="berschrift6">
    <w:name w:val="heading 6"/>
    <w:basedOn w:val="Standard"/>
    <w:next w:val="Standard"/>
    <w:link w:val="berschrift6Zchn"/>
    <w:uiPriority w:val="9"/>
    <w:unhideWhenUsed/>
    <w:qFormat/>
    <w:rsid w:val="00B9088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B90883"/>
    <w:rPr>
      <w:rFonts w:ascii="Times New Roman" w:eastAsia="Times New Roman" w:hAnsi="Times New Roman" w:cs="Times New Roman"/>
      <w:sz w:val="24"/>
      <w:szCs w:val="20"/>
      <w:lang w:val="de-DE" w:eastAsia="de-DE"/>
    </w:rPr>
  </w:style>
  <w:style w:type="character" w:customStyle="1" w:styleId="berschrift3Zchn">
    <w:name w:val="Überschrift 3 Zchn"/>
    <w:basedOn w:val="Absatz-Standardschriftart"/>
    <w:link w:val="berschrift3"/>
    <w:rsid w:val="00B90883"/>
    <w:rPr>
      <w:rFonts w:ascii="Century Gothic" w:eastAsia="Times New Roman" w:hAnsi="Century Gothic" w:cs="Times New Roman"/>
      <w:sz w:val="36"/>
      <w:szCs w:val="20"/>
      <w:lang w:val="de-DE" w:eastAsia="de-DE"/>
    </w:rPr>
  </w:style>
  <w:style w:type="character" w:customStyle="1" w:styleId="berschrift6Zchn">
    <w:name w:val="Überschrift 6 Zchn"/>
    <w:basedOn w:val="Absatz-Standardschriftart"/>
    <w:link w:val="berschrift6"/>
    <w:uiPriority w:val="9"/>
    <w:rsid w:val="00B90883"/>
    <w:rPr>
      <w:rFonts w:asciiTheme="majorHAnsi" w:eastAsiaTheme="majorEastAsia" w:hAnsiTheme="majorHAnsi" w:cstheme="majorBidi"/>
      <w:i/>
      <w:iCs/>
      <w:color w:val="243F60" w:themeColor="accent1" w:themeShade="7F"/>
      <w:sz w:val="24"/>
      <w:szCs w:val="24"/>
      <w:lang w:val="de-DE" w:eastAsia="de-DE"/>
    </w:rPr>
  </w:style>
  <w:style w:type="paragraph" w:styleId="Kopfzeile">
    <w:name w:val="header"/>
    <w:basedOn w:val="Standard"/>
    <w:link w:val="KopfzeileZchn"/>
    <w:semiHidden/>
    <w:rsid w:val="00B90883"/>
    <w:pPr>
      <w:tabs>
        <w:tab w:val="center" w:pos="4536"/>
        <w:tab w:val="right" w:pos="9072"/>
      </w:tabs>
    </w:pPr>
    <w:rPr>
      <w:szCs w:val="20"/>
    </w:rPr>
  </w:style>
  <w:style w:type="character" w:customStyle="1" w:styleId="KopfzeileZchn">
    <w:name w:val="Kopfzeile Zchn"/>
    <w:basedOn w:val="Absatz-Standardschriftart"/>
    <w:link w:val="Kopfzeile"/>
    <w:semiHidden/>
    <w:rsid w:val="00B90883"/>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B90883"/>
    <w:pPr>
      <w:tabs>
        <w:tab w:val="center" w:pos="4536"/>
        <w:tab w:val="right" w:pos="9072"/>
      </w:tabs>
    </w:pPr>
    <w:rPr>
      <w:szCs w:val="20"/>
    </w:rPr>
  </w:style>
  <w:style w:type="character" w:customStyle="1" w:styleId="FuzeileZchn">
    <w:name w:val="Fußzeile Zchn"/>
    <w:basedOn w:val="Absatz-Standardschriftart"/>
    <w:link w:val="Fuzeile"/>
    <w:semiHidden/>
    <w:rsid w:val="00B90883"/>
    <w:rPr>
      <w:rFonts w:ascii="Times New Roman" w:eastAsia="Times New Roman" w:hAnsi="Times New Roman" w:cs="Times New Roman"/>
      <w:sz w:val="24"/>
      <w:szCs w:val="20"/>
      <w:lang w:val="de-DE" w:eastAsia="de-DE"/>
    </w:rPr>
  </w:style>
  <w:style w:type="paragraph" w:styleId="Sprechblasentext">
    <w:name w:val="Balloon Text"/>
    <w:basedOn w:val="Standard"/>
    <w:link w:val="SprechblasentextZchn"/>
    <w:uiPriority w:val="99"/>
    <w:semiHidden/>
    <w:unhideWhenUsed/>
    <w:rsid w:val="00B9088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90883"/>
    <w:rPr>
      <w:rFonts w:ascii="Tahoma" w:eastAsia="Times New Roman" w:hAnsi="Tahoma" w:cs="Tahoma"/>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241</Words>
  <Characters>1519</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Resler Monika</cp:lastModifiedBy>
  <cp:revision>15</cp:revision>
  <dcterms:created xsi:type="dcterms:W3CDTF">2012-11-02T09:02:00Z</dcterms:created>
  <dcterms:modified xsi:type="dcterms:W3CDTF">2019-04-03T13:17:00Z</dcterms:modified>
</cp:coreProperties>
</file>