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D9F" w:rsidRPr="00100014" w:rsidRDefault="00593ABB" w:rsidP="005E7D9F">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2"/>
          <w:szCs w:val="22"/>
        </w:rPr>
        <w:drawing>
          <wp:anchor distT="0" distB="0" distL="114300" distR="114300" simplePos="0" relativeHeight="251658240" behindDoc="0" locked="0" layoutInCell="1" allowOverlap="1" wp14:anchorId="3108F91F" wp14:editId="4049F72C">
            <wp:simplePos x="0" y="0"/>
            <wp:positionH relativeFrom="column">
              <wp:posOffset>3996055</wp:posOffset>
            </wp:positionH>
            <wp:positionV relativeFrom="paragraph">
              <wp:posOffset>36830</wp:posOffset>
            </wp:positionV>
            <wp:extent cx="1619048" cy="2074726"/>
            <wp:effectExtent l="0" t="0" r="635"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5-0_Wuchner Fastenbu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335" cy="2072531"/>
                    </a:xfrm>
                    <a:prstGeom prst="rect">
                      <a:avLst/>
                    </a:prstGeom>
                  </pic:spPr>
                </pic:pic>
              </a:graphicData>
            </a:graphic>
            <wp14:sizeRelH relativeFrom="page">
              <wp14:pctWidth>0</wp14:pctWidth>
            </wp14:sizeRelH>
            <wp14:sizeRelV relativeFrom="page">
              <wp14:pctHeight>0</wp14:pctHeight>
            </wp14:sizeRelV>
          </wp:anchor>
        </w:drawing>
      </w:r>
    </w:p>
    <w:p w:rsidR="002F7D95" w:rsidRDefault="002F7D95" w:rsidP="003A06D9">
      <w:pPr>
        <w:tabs>
          <w:tab w:val="left" w:pos="3969"/>
          <w:tab w:val="left" w:pos="7797"/>
        </w:tabs>
        <w:rPr>
          <w:rFonts w:ascii="Calibri" w:hAnsi="Calibri" w:cs="Calibri"/>
          <w:sz w:val="22"/>
          <w:szCs w:val="22"/>
          <w:lang w:val="de-AT"/>
        </w:rPr>
      </w:pPr>
    </w:p>
    <w:p w:rsidR="005E7D9F" w:rsidRPr="007B3912" w:rsidRDefault="005E7D9F" w:rsidP="003A06D9">
      <w:pPr>
        <w:tabs>
          <w:tab w:val="left" w:pos="3969"/>
          <w:tab w:val="left" w:pos="7797"/>
        </w:tabs>
        <w:rPr>
          <w:rFonts w:ascii="Calibri" w:hAnsi="Calibri" w:cs="Calibri"/>
        </w:rPr>
      </w:pPr>
      <w:r w:rsidRPr="007B3912">
        <w:rPr>
          <w:rFonts w:ascii="Calibri" w:hAnsi="Calibri" w:cs="Calibri"/>
        </w:rPr>
        <w:t>Andreas Wuchner</w:t>
      </w:r>
    </w:p>
    <w:p w:rsidR="005E7D9F" w:rsidRPr="00B7338B" w:rsidRDefault="005E7D9F" w:rsidP="003A06D9">
      <w:pPr>
        <w:pStyle w:val="berschrift8"/>
        <w:tabs>
          <w:tab w:val="left" w:pos="3969"/>
          <w:tab w:val="left" w:pos="7797"/>
        </w:tabs>
        <w:spacing w:before="0"/>
        <w:rPr>
          <w:rFonts w:ascii="Calibri" w:hAnsi="Calibri" w:cs="Calibri"/>
          <w:b/>
          <w:bCs/>
          <w:sz w:val="28"/>
          <w:szCs w:val="28"/>
        </w:rPr>
      </w:pPr>
      <w:r w:rsidRPr="00B7338B">
        <w:rPr>
          <w:rFonts w:ascii="Calibri" w:hAnsi="Calibri" w:cs="Calibri"/>
          <w:b/>
          <w:bCs/>
          <w:sz w:val="28"/>
          <w:szCs w:val="28"/>
        </w:rPr>
        <w:t>Fasten mit allen Sinnen</w:t>
      </w:r>
    </w:p>
    <w:p w:rsidR="005E7D9F" w:rsidRPr="007B3912" w:rsidRDefault="005E7D9F" w:rsidP="005E7D9F">
      <w:pPr>
        <w:tabs>
          <w:tab w:val="left" w:pos="3969"/>
        </w:tabs>
        <w:rPr>
          <w:rFonts w:ascii="Calibri" w:hAnsi="Calibri" w:cs="Calibri"/>
        </w:rPr>
      </w:pPr>
      <w:r w:rsidRPr="007B3912">
        <w:rPr>
          <w:rFonts w:ascii="Calibri" w:hAnsi="Calibri" w:cs="Calibri"/>
        </w:rPr>
        <w:t>Eine Fastenwoche nach Dr. F. X. Mayr</w:t>
      </w:r>
    </w:p>
    <w:p w:rsidR="005E7D9F" w:rsidRPr="007B3912" w:rsidRDefault="005E7D9F" w:rsidP="005E7D9F">
      <w:pPr>
        <w:tabs>
          <w:tab w:val="left" w:pos="3969"/>
        </w:tabs>
        <w:rPr>
          <w:rFonts w:ascii="Calibri" w:hAnsi="Calibri" w:cs="Calibri"/>
        </w:rPr>
      </w:pPr>
      <w:r w:rsidRPr="007B3912">
        <w:rPr>
          <w:rFonts w:ascii="Calibri" w:hAnsi="Calibri" w:cs="Calibri"/>
        </w:rPr>
        <w:t>Mit Meditation</w:t>
      </w:r>
      <w:r>
        <w:rPr>
          <w:rFonts w:ascii="Calibri" w:hAnsi="Calibri" w:cs="Calibri"/>
        </w:rPr>
        <w:t xml:space="preserve">s- </w:t>
      </w:r>
      <w:r w:rsidRPr="007B3912">
        <w:rPr>
          <w:rFonts w:ascii="Calibri" w:hAnsi="Calibri" w:cs="Calibri"/>
        </w:rPr>
        <w:t>und Körperübungen</w:t>
      </w:r>
    </w:p>
    <w:p w:rsidR="00593ABB" w:rsidRDefault="005E7D9F" w:rsidP="005E7D9F">
      <w:pPr>
        <w:pStyle w:val="Kopfzeile"/>
        <w:tabs>
          <w:tab w:val="left" w:pos="3420"/>
          <w:tab w:val="left" w:pos="3969"/>
        </w:tabs>
        <w:rPr>
          <w:rFonts w:ascii="Calibri" w:hAnsi="Calibri" w:cs="Calibri"/>
          <w:i/>
        </w:rPr>
      </w:pPr>
      <w:r>
        <w:rPr>
          <w:rFonts w:ascii="Calibri" w:hAnsi="Calibri" w:cs="Calibri"/>
          <w:i/>
        </w:rPr>
        <w:t>128</w:t>
      </w:r>
      <w:r w:rsidRPr="007B3912">
        <w:rPr>
          <w:rFonts w:ascii="Calibri" w:hAnsi="Calibri" w:cs="Calibri"/>
          <w:i/>
        </w:rPr>
        <w:t xml:space="preserve"> Seiten, </w:t>
      </w:r>
      <w:r>
        <w:rPr>
          <w:rFonts w:ascii="Calibri" w:hAnsi="Calibri" w:cs="Calibri"/>
          <w:i/>
        </w:rPr>
        <w:t>mit zahlr.</w:t>
      </w:r>
      <w:r w:rsidR="00593ABB">
        <w:rPr>
          <w:rFonts w:ascii="Calibri" w:hAnsi="Calibri" w:cs="Calibri"/>
          <w:i/>
        </w:rPr>
        <w:t xml:space="preserve"> Grafiken, 16 x 20,5 cm</w:t>
      </w:r>
    </w:p>
    <w:p w:rsidR="005E7D9F" w:rsidRDefault="005E7D9F" w:rsidP="005E7D9F">
      <w:pPr>
        <w:pStyle w:val="Kopfzeile"/>
        <w:tabs>
          <w:tab w:val="left" w:pos="3420"/>
          <w:tab w:val="left" w:pos="3969"/>
        </w:tabs>
        <w:rPr>
          <w:rFonts w:ascii="Calibri" w:hAnsi="Calibri" w:cs="Calibri"/>
          <w:i/>
        </w:rPr>
      </w:pPr>
      <w:r w:rsidRPr="007B3912">
        <w:rPr>
          <w:rFonts w:ascii="Calibri" w:hAnsi="Calibri" w:cs="Calibri"/>
          <w:i/>
        </w:rPr>
        <w:t>zweifarbig, Broschur</w:t>
      </w:r>
    </w:p>
    <w:p w:rsidR="001732D1" w:rsidRPr="007B3912" w:rsidRDefault="001732D1" w:rsidP="005E7D9F">
      <w:pPr>
        <w:pStyle w:val="Kopfzeile"/>
        <w:tabs>
          <w:tab w:val="left" w:pos="3420"/>
          <w:tab w:val="left" w:pos="3969"/>
        </w:tabs>
        <w:rPr>
          <w:rFonts w:ascii="Calibri" w:hAnsi="Calibri" w:cs="Calibri"/>
          <w:i/>
        </w:rPr>
      </w:pPr>
      <w:r>
        <w:rPr>
          <w:rFonts w:ascii="Calibri" w:hAnsi="Calibri" w:cs="Calibri"/>
          <w:i/>
        </w:rPr>
        <w:t>Tyrolia-Verlag, Innsbruck-Wien 2013</w:t>
      </w:r>
    </w:p>
    <w:p w:rsidR="006A546C" w:rsidRPr="001732D1" w:rsidRDefault="001732D1" w:rsidP="006A546C">
      <w:pPr>
        <w:tabs>
          <w:tab w:val="left" w:pos="3969"/>
          <w:tab w:val="left" w:pos="7797"/>
        </w:tabs>
        <w:rPr>
          <w:rFonts w:ascii="Calibri" w:hAnsi="Calibri" w:cs="Calibri"/>
          <w:i/>
        </w:rPr>
      </w:pPr>
      <w:r>
        <w:rPr>
          <w:rFonts w:ascii="Calibri" w:hAnsi="Calibri" w:cs="Calibri"/>
          <w:i/>
        </w:rPr>
        <w:t xml:space="preserve">ISBN 978-3-7022-3245-0; </w:t>
      </w:r>
      <w:r w:rsidRPr="007B3912">
        <w:rPr>
          <w:rFonts w:ascii="Calibri" w:hAnsi="Calibri" w:cs="Calibri"/>
          <w:i/>
        </w:rPr>
        <w:t>€</w:t>
      </w:r>
      <w:r>
        <w:rPr>
          <w:rFonts w:ascii="Calibri" w:hAnsi="Calibri" w:cs="Calibri"/>
          <w:i/>
        </w:rPr>
        <w:t xml:space="preserve"> </w:t>
      </w:r>
      <w:r w:rsidR="005E7D9F" w:rsidRPr="007B3912">
        <w:rPr>
          <w:rFonts w:ascii="Calibri" w:hAnsi="Calibri" w:cs="Calibri"/>
          <w:i/>
        </w:rPr>
        <w:t xml:space="preserve">14,95 </w:t>
      </w:r>
      <w:r>
        <w:rPr>
          <w:rFonts w:ascii="Calibri" w:hAnsi="Calibri" w:cs="Calibri"/>
          <w:i/>
        </w:rPr>
        <w:t>(gedrucktes Buch)</w:t>
      </w:r>
      <w:r>
        <w:rPr>
          <w:rFonts w:ascii="Calibri" w:hAnsi="Calibri" w:cs="Calibri"/>
          <w:i/>
          <w:iCs/>
          <w:lang w:val="it-IT"/>
        </w:rPr>
        <w:br/>
      </w:r>
      <w:r w:rsidR="006A546C" w:rsidRPr="007B3912">
        <w:rPr>
          <w:rFonts w:ascii="Calibri" w:hAnsi="Calibri" w:cs="Calibri"/>
          <w:i/>
          <w:iCs/>
          <w:lang w:val="it-IT"/>
        </w:rPr>
        <w:t>ISBN 978-3-7022-</w:t>
      </w:r>
      <w:r>
        <w:rPr>
          <w:rFonts w:ascii="Calibri" w:hAnsi="Calibri" w:cs="Calibri"/>
          <w:i/>
          <w:iCs/>
          <w:lang w:val="it-IT"/>
        </w:rPr>
        <w:t xml:space="preserve">3246-7; </w:t>
      </w:r>
      <w:r w:rsidR="0043799F">
        <w:rPr>
          <w:rFonts w:ascii="Calibri" w:hAnsi="Calibri" w:cs="Calibri"/>
          <w:i/>
          <w:iCs/>
          <w:lang w:val="it-IT"/>
        </w:rPr>
        <w:t xml:space="preserve">€ 12,99 </w:t>
      </w:r>
      <w:bookmarkStart w:id="0" w:name="_GoBack"/>
      <w:bookmarkEnd w:id="0"/>
      <w:r>
        <w:rPr>
          <w:rFonts w:ascii="Calibri" w:hAnsi="Calibri" w:cs="Calibri"/>
          <w:i/>
          <w:iCs/>
          <w:lang w:val="it-IT"/>
        </w:rPr>
        <w:t>(E-Book)</w:t>
      </w:r>
    </w:p>
    <w:p w:rsidR="00B7338B" w:rsidRDefault="00B7338B" w:rsidP="005E7D9F">
      <w:pPr>
        <w:ind w:right="709"/>
        <w:jc w:val="both"/>
        <w:rPr>
          <w:rFonts w:asciiTheme="minorHAnsi" w:hAnsiTheme="minorHAnsi" w:cstheme="minorHAnsi"/>
          <w:b/>
          <w:sz w:val="28"/>
          <w:szCs w:val="28"/>
        </w:rPr>
      </w:pPr>
    </w:p>
    <w:p w:rsidR="005E7D9F" w:rsidRPr="00833F59" w:rsidRDefault="00ED44AC" w:rsidP="005E7D9F">
      <w:pPr>
        <w:ind w:right="709"/>
        <w:jc w:val="both"/>
        <w:rPr>
          <w:rFonts w:asciiTheme="minorHAnsi" w:hAnsiTheme="minorHAnsi" w:cstheme="minorHAnsi"/>
          <w:b/>
          <w:sz w:val="28"/>
          <w:szCs w:val="28"/>
        </w:rPr>
      </w:pPr>
      <w:r>
        <w:rPr>
          <w:rFonts w:asciiTheme="minorHAnsi" w:hAnsiTheme="minorHAnsi" w:cstheme="minorHAnsi"/>
          <w:b/>
          <w:sz w:val="28"/>
          <w:szCs w:val="28"/>
        </w:rPr>
        <w:t>Fasten – Achtsamkeit für Körper und Geist</w:t>
      </w:r>
    </w:p>
    <w:p w:rsidR="005E7D9F" w:rsidRDefault="002F7D95" w:rsidP="005E7D9F">
      <w:pPr>
        <w:ind w:right="709"/>
        <w:jc w:val="both"/>
        <w:rPr>
          <w:rFonts w:asciiTheme="minorHAnsi" w:hAnsiTheme="minorHAnsi" w:cstheme="minorHAnsi"/>
          <w:b/>
          <w:sz w:val="22"/>
          <w:szCs w:val="22"/>
        </w:rPr>
      </w:pPr>
      <w:r>
        <w:rPr>
          <w:rFonts w:asciiTheme="minorHAnsi" w:hAnsiTheme="minorHAnsi" w:cstheme="minorHAnsi"/>
          <w:b/>
          <w:sz w:val="22"/>
          <w:szCs w:val="22"/>
        </w:rPr>
        <w:t>Sich von</w:t>
      </w:r>
      <w:r w:rsidR="00ED44AC">
        <w:rPr>
          <w:rFonts w:asciiTheme="minorHAnsi" w:hAnsiTheme="minorHAnsi" w:cstheme="minorHAnsi"/>
          <w:b/>
          <w:sz w:val="22"/>
          <w:szCs w:val="22"/>
        </w:rPr>
        <w:t xml:space="preserve"> Abhängigkeiten lösen und zu neuer innerer Freiheit gelangen</w:t>
      </w:r>
    </w:p>
    <w:p w:rsidR="005E7D9F" w:rsidRPr="008E7313" w:rsidRDefault="005E7D9F" w:rsidP="005E7D9F">
      <w:pPr>
        <w:ind w:right="1417"/>
        <w:jc w:val="both"/>
        <w:rPr>
          <w:rFonts w:asciiTheme="minorHAnsi" w:hAnsiTheme="minorHAnsi" w:cstheme="minorHAnsi"/>
          <w:b/>
          <w:sz w:val="22"/>
          <w:szCs w:val="22"/>
        </w:rPr>
      </w:pPr>
    </w:p>
    <w:p w:rsidR="002F7D95" w:rsidRDefault="005972E1" w:rsidP="005E7D9F">
      <w:pPr>
        <w:rPr>
          <w:rFonts w:ascii="Calibri" w:hAnsi="Calibri" w:cs="Calibri"/>
        </w:rPr>
      </w:pPr>
      <w:r>
        <w:rPr>
          <w:rFonts w:ascii="Calibri" w:hAnsi="Calibri" w:cs="Calibri"/>
        </w:rPr>
        <w:t xml:space="preserve">Beim Fasten geht es nicht um Kasteiung und Verzicht, sondern um die Wandlung von unheilsamen Gewohnheiten. </w:t>
      </w:r>
      <w:r w:rsidR="002F7D95">
        <w:rPr>
          <w:rFonts w:ascii="Calibri" w:hAnsi="Calibri" w:cs="Calibri"/>
        </w:rPr>
        <w:t>Die dadurch erlangte Freiheit schafft mehr Raum für Achtsamkeit und Sensibilität  für die einfachen Dinge des Lebens, so ist Andreas Wuchner, Heilpraktiker und Spezialist für die Dr. F.</w:t>
      </w:r>
      <w:r w:rsidR="00E80BEA">
        <w:rPr>
          <w:rFonts w:ascii="Calibri" w:hAnsi="Calibri" w:cs="Calibri"/>
        </w:rPr>
        <w:t xml:space="preserve"> </w:t>
      </w:r>
      <w:r w:rsidR="002F7D95">
        <w:rPr>
          <w:rFonts w:ascii="Calibri" w:hAnsi="Calibri" w:cs="Calibri"/>
        </w:rPr>
        <w:t xml:space="preserve">X. Mayr Methode, überzeugt. </w:t>
      </w:r>
    </w:p>
    <w:p w:rsidR="002F7D95" w:rsidRDefault="002F7D95" w:rsidP="005E7D9F">
      <w:pPr>
        <w:rPr>
          <w:rFonts w:ascii="Calibri" w:hAnsi="Calibri" w:cs="Calibri"/>
        </w:rPr>
      </w:pPr>
    </w:p>
    <w:p w:rsidR="002F7D95" w:rsidRDefault="002F7D95" w:rsidP="005E7D9F">
      <w:pPr>
        <w:rPr>
          <w:rFonts w:ascii="Calibri" w:hAnsi="Calibri" w:cs="Calibri"/>
        </w:rPr>
      </w:pPr>
      <w:r>
        <w:rPr>
          <w:rFonts w:ascii="Calibri" w:hAnsi="Calibri" w:cs="Calibri"/>
        </w:rPr>
        <w:t xml:space="preserve">Am Beispiel einer typischen Fastenwoche erläutert er Sinn und Zweck des ganzheitlichen Fastens und seine Auswirkungen auf Körper und Geist. </w:t>
      </w:r>
      <w:r w:rsidR="00E80BEA">
        <w:rPr>
          <w:rFonts w:ascii="Calibri" w:hAnsi="Calibri" w:cs="Calibri"/>
        </w:rPr>
        <w:t>Kursteilnehmer schildern ihre körperlichen Erfahrungen und die Auswirkungen auf der seelisch-geistigen Ebene. Meditations- und Körperübungen werden vorgestellt und ebenso die religiösen Aspekte des Fastens angesprochen. Am Ende stehen Tipps zur Ausleitung, damit der Übergang zur Normalkost gut gelingt.</w:t>
      </w:r>
    </w:p>
    <w:p w:rsidR="00E80BEA" w:rsidRDefault="00E80BEA" w:rsidP="005E7D9F">
      <w:pPr>
        <w:rPr>
          <w:rFonts w:ascii="Calibri" w:hAnsi="Calibri" w:cs="Calibri"/>
        </w:rPr>
      </w:pPr>
    </w:p>
    <w:p w:rsidR="00E80BEA" w:rsidRDefault="00E80BEA" w:rsidP="005E7D9F">
      <w:pPr>
        <w:rPr>
          <w:rFonts w:ascii="Calibri" w:hAnsi="Calibri" w:cs="Calibri"/>
        </w:rPr>
      </w:pPr>
      <w:r>
        <w:rPr>
          <w:rFonts w:ascii="Calibri" w:hAnsi="Calibri" w:cs="Calibri"/>
        </w:rPr>
        <w:t xml:space="preserve">So gibt dieses Buch Impulse, Hilfe und professionelle Anleitung auch für das eigene Fasten zuhause und macht Mut, sich auf einen Weg zu wagen, der alte Abhängigkeiten löst und zu einer neuen inneren Freiheit führt. </w:t>
      </w:r>
    </w:p>
    <w:p w:rsidR="00E80BEA" w:rsidRDefault="00E80BEA" w:rsidP="007A6B1F">
      <w:pPr>
        <w:rPr>
          <w:rFonts w:ascii="Calibri" w:hAnsi="Calibri" w:cs="Calibri"/>
        </w:rPr>
      </w:pPr>
    </w:p>
    <w:p w:rsidR="00E80BEA" w:rsidRPr="00E80BEA" w:rsidRDefault="00E80BEA" w:rsidP="00E80BEA">
      <w:pPr>
        <w:rPr>
          <w:rFonts w:ascii="Calibri" w:hAnsi="Calibri" w:cs="Calibri"/>
          <w:i/>
        </w:rPr>
      </w:pPr>
      <w:r w:rsidRPr="00E80BEA">
        <w:rPr>
          <w:rFonts w:ascii="Calibri" w:hAnsi="Calibri" w:cs="Calibri"/>
          <w:i/>
        </w:rPr>
        <w:t xml:space="preserve">„Wer denkt dabei nicht gerne </w:t>
      </w:r>
      <w:r>
        <w:rPr>
          <w:rFonts w:ascii="Calibri" w:hAnsi="Calibri" w:cs="Calibri"/>
          <w:i/>
        </w:rPr>
        <w:t xml:space="preserve">an die Freude, die man als Kind </w:t>
      </w:r>
      <w:r w:rsidRPr="00E80BEA">
        <w:rPr>
          <w:rFonts w:ascii="Calibri" w:hAnsi="Calibri" w:cs="Calibri"/>
          <w:i/>
        </w:rPr>
        <w:t>beim ersten Biss in einen safti</w:t>
      </w:r>
      <w:r>
        <w:rPr>
          <w:rFonts w:ascii="Calibri" w:hAnsi="Calibri" w:cs="Calibri"/>
          <w:i/>
        </w:rPr>
        <w:t xml:space="preserve">gen, rotwangigen Apfel verspürt </w:t>
      </w:r>
      <w:r w:rsidRPr="00E80BEA">
        <w:rPr>
          <w:rFonts w:ascii="Calibri" w:hAnsi="Calibri" w:cs="Calibri"/>
          <w:i/>
        </w:rPr>
        <w:t>hat. Diese Freude wünsche ich meinen Lese</w:t>
      </w:r>
      <w:r>
        <w:rPr>
          <w:rFonts w:ascii="Calibri" w:hAnsi="Calibri" w:cs="Calibri"/>
          <w:i/>
        </w:rPr>
        <w:t xml:space="preserve">rn bei ihren Fastenerfahrungen. </w:t>
      </w:r>
      <w:r w:rsidRPr="00E80BEA">
        <w:rPr>
          <w:rFonts w:ascii="Calibri" w:hAnsi="Calibri" w:cs="Calibri"/>
          <w:i/>
        </w:rPr>
        <w:t>Lasst uns das Leben neu schmecken!“</w:t>
      </w:r>
    </w:p>
    <w:p w:rsidR="005E7D9F" w:rsidRPr="00EF4F96" w:rsidRDefault="005972E1" w:rsidP="005E7D9F">
      <w:r>
        <w:t xml:space="preserve"> </w:t>
      </w:r>
      <w:r>
        <w:br/>
      </w:r>
    </w:p>
    <w:p w:rsidR="005E7D9F" w:rsidRPr="008E7313" w:rsidRDefault="005E7D9F" w:rsidP="005E7D9F">
      <w:pPr>
        <w:pStyle w:val="berschrift2"/>
        <w:rPr>
          <w:rFonts w:asciiTheme="minorHAnsi" w:hAnsiTheme="minorHAnsi" w:cstheme="minorHAnsi"/>
          <w:i/>
          <w:iCs/>
          <w:sz w:val="22"/>
          <w:szCs w:val="22"/>
        </w:rPr>
      </w:pPr>
      <w:r>
        <w:rPr>
          <w:rFonts w:asciiTheme="minorHAnsi" w:hAnsiTheme="minorHAnsi" w:cstheme="minorHAnsi"/>
          <w:i/>
          <w:iCs/>
          <w:sz w:val="22"/>
          <w:szCs w:val="22"/>
        </w:rPr>
        <w:t>Der Autor:</w:t>
      </w:r>
    </w:p>
    <w:p w:rsidR="005E7D9F" w:rsidRDefault="00E05150" w:rsidP="005E7D9F">
      <w:pPr>
        <w:rPr>
          <w:rFonts w:asciiTheme="minorHAnsi" w:hAnsiTheme="minorHAnsi" w:cstheme="minorHAnsi"/>
        </w:rPr>
      </w:pPr>
      <w:r>
        <w:rPr>
          <w:rFonts w:asciiTheme="minorHAnsi" w:hAnsiTheme="minorHAnsi" w:cstheme="minorHAnsi"/>
          <w:smallCaps/>
          <w:sz w:val="28"/>
          <w:szCs w:val="28"/>
        </w:rPr>
        <w:t>andreas wuchner</w:t>
      </w:r>
      <w:r w:rsidR="005E7D9F">
        <w:rPr>
          <w:rFonts w:asciiTheme="minorHAnsi" w:hAnsiTheme="minorHAnsi" w:cstheme="minorHAnsi"/>
          <w:smallCaps/>
        </w:rPr>
        <w:t>,</w:t>
      </w:r>
      <w:r w:rsidR="005E7D9F" w:rsidRPr="00C100E6">
        <w:rPr>
          <w:rFonts w:asciiTheme="minorHAnsi" w:hAnsiTheme="minorHAnsi" w:cstheme="minorHAnsi"/>
        </w:rPr>
        <w:t xml:space="preserve"> </w:t>
      </w:r>
      <w:r w:rsidR="005E7D9F">
        <w:rPr>
          <w:rFonts w:asciiTheme="minorHAnsi" w:hAnsiTheme="minorHAnsi" w:cstheme="minorHAnsi"/>
        </w:rPr>
        <w:t>geb. 19</w:t>
      </w:r>
      <w:r>
        <w:rPr>
          <w:rFonts w:asciiTheme="minorHAnsi" w:hAnsiTheme="minorHAnsi" w:cstheme="minorHAnsi"/>
        </w:rPr>
        <w:t>56</w:t>
      </w:r>
      <w:r w:rsidR="005E7D9F">
        <w:rPr>
          <w:rFonts w:asciiTheme="minorHAnsi" w:hAnsiTheme="minorHAnsi" w:cstheme="minorHAnsi"/>
        </w:rPr>
        <w:t xml:space="preserve">, </w:t>
      </w:r>
      <w:r>
        <w:rPr>
          <w:rFonts w:asciiTheme="minorHAnsi" w:hAnsiTheme="minorHAnsi" w:cstheme="minorHAnsi"/>
        </w:rPr>
        <w:t xml:space="preserve">Dipl. Ing. (FH), Ausbildung zum Heilpraktiker, seit 1994 selbständige Tätigkeit als Fastenkurs- und Meditationsleiter in Deutschland, Österreich und Italien (vorwiegend in Bildungshäusern). </w:t>
      </w:r>
    </w:p>
    <w:p w:rsidR="005E7D9F" w:rsidRDefault="005E7D9F" w:rsidP="005E7D9F"/>
    <w:p w:rsidR="00DA595E" w:rsidRDefault="00DA595E"/>
    <w:sectPr w:rsidR="00DA595E">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D53" w:rsidRDefault="00D80D53">
      <w:r>
        <w:separator/>
      </w:r>
    </w:p>
  </w:endnote>
  <w:endnote w:type="continuationSeparator" w:id="0">
    <w:p w:rsidR="00D80D53" w:rsidRDefault="00D8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D53" w:rsidRDefault="00D80D53">
      <w:r>
        <w:separator/>
      </w:r>
    </w:p>
  </w:footnote>
  <w:footnote w:type="continuationSeparator" w:id="0">
    <w:p w:rsidR="00D80D53" w:rsidRDefault="00D80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D95" w:rsidRDefault="002F7D95">
    <w:pPr>
      <w:pStyle w:val="berschrift3"/>
      <w:jc w:val="left"/>
    </w:pPr>
  </w:p>
  <w:p w:rsidR="002F7D95" w:rsidRDefault="002F7D95">
    <w:pPr>
      <w:pStyle w:val="berschrift3"/>
      <w:jc w:val="left"/>
    </w:pPr>
  </w:p>
  <w:p w:rsidR="002F7D95" w:rsidRPr="00400EA7" w:rsidRDefault="002F7D95">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D9F"/>
    <w:rsid w:val="00136D5D"/>
    <w:rsid w:val="001732D1"/>
    <w:rsid w:val="00223FA8"/>
    <w:rsid w:val="002F7D95"/>
    <w:rsid w:val="00393495"/>
    <w:rsid w:val="003A06D9"/>
    <w:rsid w:val="0043237B"/>
    <w:rsid w:val="0043799F"/>
    <w:rsid w:val="00593ABB"/>
    <w:rsid w:val="005972E1"/>
    <w:rsid w:val="005E7D9F"/>
    <w:rsid w:val="005F3947"/>
    <w:rsid w:val="006A546C"/>
    <w:rsid w:val="007A6B1F"/>
    <w:rsid w:val="00835C84"/>
    <w:rsid w:val="008D47D1"/>
    <w:rsid w:val="00A64C08"/>
    <w:rsid w:val="00B32461"/>
    <w:rsid w:val="00B7338B"/>
    <w:rsid w:val="00D80D53"/>
    <w:rsid w:val="00DA595E"/>
    <w:rsid w:val="00E05150"/>
    <w:rsid w:val="00E80BEA"/>
    <w:rsid w:val="00ED44AC"/>
    <w:rsid w:val="00F1601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7D9F"/>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5E7D9F"/>
    <w:pPr>
      <w:keepNext/>
      <w:outlineLvl w:val="1"/>
    </w:pPr>
    <w:rPr>
      <w:szCs w:val="20"/>
    </w:rPr>
  </w:style>
  <w:style w:type="paragraph" w:styleId="berschrift3">
    <w:name w:val="heading 3"/>
    <w:basedOn w:val="Standard"/>
    <w:next w:val="Standard"/>
    <w:link w:val="berschrift3Zchn"/>
    <w:qFormat/>
    <w:rsid w:val="005E7D9F"/>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5E7D9F"/>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E7D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5E7D9F"/>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5E7D9F"/>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5E7D9F"/>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5E7D9F"/>
    <w:pPr>
      <w:tabs>
        <w:tab w:val="center" w:pos="4536"/>
        <w:tab w:val="right" w:pos="9072"/>
      </w:tabs>
    </w:pPr>
    <w:rPr>
      <w:szCs w:val="20"/>
    </w:rPr>
  </w:style>
  <w:style w:type="character" w:customStyle="1" w:styleId="KopfzeileZchn">
    <w:name w:val="Kopfzeile Zchn"/>
    <w:basedOn w:val="Absatz-Standardschriftart"/>
    <w:link w:val="Kopfzeile"/>
    <w:semiHidden/>
    <w:rsid w:val="005E7D9F"/>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5E7D9F"/>
    <w:pPr>
      <w:tabs>
        <w:tab w:val="center" w:pos="4536"/>
        <w:tab w:val="right" w:pos="9072"/>
      </w:tabs>
    </w:pPr>
    <w:rPr>
      <w:szCs w:val="20"/>
    </w:rPr>
  </w:style>
  <w:style w:type="character" w:customStyle="1" w:styleId="FuzeileZchn">
    <w:name w:val="Fußzeile Zchn"/>
    <w:basedOn w:val="Absatz-Standardschriftart"/>
    <w:link w:val="Fuzeile"/>
    <w:semiHidden/>
    <w:rsid w:val="005E7D9F"/>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5E7D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7D9F"/>
    <w:rPr>
      <w:rFonts w:ascii="Tahoma" w:eastAsia="Times New Roman" w:hAnsi="Tahoma" w:cs="Tahoma"/>
      <w:sz w:val="16"/>
      <w:szCs w:val="16"/>
      <w:lang w:val="de-DE" w:eastAsia="de-DE"/>
    </w:rPr>
  </w:style>
  <w:style w:type="character" w:customStyle="1" w:styleId="berschrift8Zchn">
    <w:name w:val="Überschrift 8 Zchn"/>
    <w:basedOn w:val="Absatz-Standardschriftart"/>
    <w:link w:val="berschrift8"/>
    <w:uiPriority w:val="9"/>
    <w:semiHidden/>
    <w:rsid w:val="005E7D9F"/>
    <w:rPr>
      <w:rFonts w:asciiTheme="majorHAnsi" w:eastAsiaTheme="majorEastAsia" w:hAnsiTheme="majorHAnsi" w:cstheme="majorBidi"/>
      <w:color w:val="404040" w:themeColor="text1" w:themeTint="BF"/>
      <w:sz w:val="20"/>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7D9F"/>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5E7D9F"/>
    <w:pPr>
      <w:keepNext/>
      <w:outlineLvl w:val="1"/>
    </w:pPr>
    <w:rPr>
      <w:szCs w:val="20"/>
    </w:rPr>
  </w:style>
  <w:style w:type="paragraph" w:styleId="berschrift3">
    <w:name w:val="heading 3"/>
    <w:basedOn w:val="Standard"/>
    <w:next w:val="Standard"/>
    <w:link w:val="berschrift3Zchn"/>
    <w:qFormat/>
    <w:rsid w:val="005E7D9F"/>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5E7D9F"/>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E7D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5E7D9F"/>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5E7D9F"/>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5E7D9F"/>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5E7D9F"/>
    <w:pPr>
      <w:tabs>
        <w:tab w:val="center" w:pos="4536"/>
        <w:tab w:val="right" w:pos="9072"/>
      </w:tabs>
    </w:pPr>
    <w:rPr>
      <w:szCs w:val="20"/>
    </w:rPr>
  </w:style>
  <w:style w:type="character" w:customStyle="1" w:styleId="KopfzeileZchn">
    <w:name w:val="Kopfzeile Zchn"/>
    <w:basedOn w:val="Absatz-Standardschriftart"/>
    <w:link w:val="Kopfzeile"/>
    <w:semiHidden/>
    <w:rsid w:val="005E7D9F"/>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5E7D9F"/>
    <w:pPr>
      <w:tabs>
        <w:tab w:val="center" w:pos="4536"/>
        <w:tab w:val="right" w:pos="9072"/>
      </w:tabs>
    </w:pPr>
    <w:rPr>
      <w:szCs w:val="20"/>
    </w:rPr>
  </w:style>
  <w:style w:type="character" w:customStyle="1" w:styleId="FuzeileZchn">
    <w:name w:val="Fußzeile Zchn"/>
    <w:basedOn w:val="Absatz-Standardschriftart"/>
    <w:link w:val="Fuzeile"/>
    <w:semiHidden/>
    <w:rsid w:val="005E7D9F"/>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5E7D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7D9F"/>
    <w:rPr>
      <w:rFonts w:ascii="Tahoma" w:eastAsia="Times New Roman" w:hAnsi="Tahoma" w:cs="Tahoma"/>
      <w:sz w:val="16"/>
      <w:szCs w:val="16"/>
      <w:lang w:val="de-DE" w:eastAsia="de-DE"/>
    </w:rPr>
  </w:style>
  <w:style w:type="character" w:customStyle="1" w:styleId="berschrift8Zchn">
    <w:name w:val="Überschrift 8 Zchn"/>
    <w:basedOn w:val="Absatz-Standardschriftart"/>
    <w:link w:val="berschrift8"/>
    <w:uiPriority w:val="9"/>
    <w:semiHidden/>
    <w:rsid w:val="005E7D9F"/>
    <w:rPr>
      <w:rFonts w:asciiTheme="majorHAnsi" w:eastAsiaTheme="majorEastAsia" w:hAnsiTheme="majorHAnsi" w:cstheme="majorBidi"/>
      <w:color w:val="404040" w:themeColor="text1" w:themeTint="BF"/>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1619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Jehly Marlene</cp:lastModifiedBy>
  <cp:revision>3</cp:revision>
  <dcterms:created xsi:type="dcterms:W3CDTF">2013-02-07T13:52:00Z</dcterms:created>
  <dcterms:modified xsi:type="dcterms:W3CDTF">2013-05-14T08:41:00Z</dcterms:modified>
</cp:coreProperties>
</file>