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2DA" w:rsidRDefault="00E1135F">
      <w:pPr>
        <w:rPr>
          <w:rFonts w:ascii="Calibri" w:hAnsi="Calibri" w:cs="Calibri"/>
          <w:sz w:val="22"/>
          <w:szCs w:val="22"/>
          <w:lang w:val="de-A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6" type="#_x0000_t75" style="position:absolute;margin-left:316.9pt;margin-top:3.65pt;width:123.65pt;height:185.6pt;z-index:251658240;visibility:visible">
            <v:imagedata r:id="rId8" o:title=""/>
          </v:shape>
        </w:pict>
      </w:r>
    </w:p>
    <w:p w:rsidR="000C22DA" w:rsidRDefault="000C22DA">
      <w:pPr>
        <w:rPr>
          <w:rFonts w:ascii="Calibri" w:hAnsi="Calibri" w:cs="Calibri"/>
          <w:sz w:val="22"/>
          <w:szCs w:val="22"/>
          <w:lang w:val="de-AT"/>
        </w:rPr>
      </w:pPr>
    </w:p>
    <w:p w:rsidR="000C22DA" w:rsidRDefault="000C22DA">
      <w:pPr>
        <w:rPr>
          <w:rFonts w:ascii="Calibri" w:hAnsi="Calibri" w:cs="Calibri"/>
          <w:sz w:val="22"/>
          <w:szCs w:val="22"/>
          <w:lang w:val="de-AT"/>
        </w:rPr>
      </w:pPr>
    </w:p>
    <w:p w:rsidR="000C22DA" w:rsidRDefault="000C22DA">
      <w:pPr>
        <w:rPr>
          <w:rFonts w:ascii="Calibri" w:hAnsi="Calibri" w:cs="Calibri"/>
          <w:sz w:val="22"/>
          <w:szCs w:val="22"/>
          <w:lang w:val="de-AT"/>
        </w:rPr>
      </w:pPr>
    </w:p>
    <w:p w:rsidR="000C22DA" w:rsidRDefault="000C22DA">
      <w:pPr>
        <w:rPr>
          <w:rFonts w:ascii="Calibri" w:hAnsi="Calibri" w:cs="Calibri"/>
          <w:sz w:val="22"/>
          <w:szCs w:val="22"/>
          <w:lang w:val="de-AT"/>
        </w:rPr>
      </w:pPr>
    </w:p>
    <w:p w:rsidR="000C22DA" w:rsidRDefault="000C22DA">
      <w:pPr>
        <w:pStyle w:val="Kopfzeile"/>
        <w:tabs>
          <w:tab w:val="clear" w:pos="4536"/>
          <w:tab w:val="clear" w:pos="9072"/>
          <w:tab w:val="left" w:pos="7797"/>
        </w:tabs>
        <w:rPr>
          <w:rFonts w:ascii="Calibri" w:hAnsi="Calibri" w:cs="Calibri"/>
          <w:lang w:val="de-AT"/>
        </w:rPr>
      </w:pPr>
      <w:r>
        <w:rPr>
          <w:rFonts w:ascii="Calibri" w:hAnsi="Calibri" w:cs="Calibri"/>
          <w:lang w:val="de-AT"/>
        </w:rPr>
        <w:t xml:space="preserve">Josefine </w:t>
      </w:r>
      <w:proofErr w:type="spellStart"/>
      <w:r>
        <w:rPr>
          <w:rFonts w:ascii="Calibri" w:hAnsi="Calibri" w:cs="Calibri"/>
          <w:lang w:val="de-AT"/>
        </w:rPr>
        <w:t>Justic</w:t>
      </w:r>
      <w:proofErr w:type="spellEnd"/>
    </w:p>
    <w:p w:rsidR="000C22DA" w:rsidRDefault="000C22DA">
      <w:pPr>
        <w:pStyle w:val="Kopfzeile"/>
        <w:rPr>
          <w:rFonts w:ascii="Calibri" w:hAnsi="Calibri" w:cs="Calibri"/>
          <w:sz w:val="28"/>
          <w:szCs w:val="28"/>
        </w:rPr>
      </w:pPr>
      <w:r>
        <w:rPr>
          <w:rFonts w:ascii="Calibri" w:hAnsi="Calibri" w:cs="Calibri"/>
          <w:b/>
          <w:bCs/>
          <w:sz w:val="28"/>
          <w:szCs w:val="28"/>
        </w:rPr>
        <w:t>Innsbrucker Straßennamen</w:t>
      </w:r>
    </w:p>
    <w:p w:rsidR="000C22DA" w:rsidRDefault="000C22DA">
      <w:pPr>
        <w:pStyle w:val="Kopfzeile"/>
        <w:tabs>
          <w:tab w:val="clear" w:pos="4536"/>
          <w:tab w:val="clear" w:pos="9072"/>
        </w:tabs>
        <w:rPr>
          <w:rFonts w:ascii="Calibri" w:hAnsi="Calibri" w:cs="Calibri"/>
          <w:lang w:val="de-AT"/>
        </w:rPr>
      </w:pPr>
      <w:r>
        <w:rPr>
          <w:rFonts w:ascii="Calibri" w:hAnsi="Calibri" w:cs="Calibri"/>
          <w:lang w:val="de-AT"/>
        </w:rPr>
        <w:t>Woher sie kommen und was sie bedeuten</w:t>
      </w:r>
    </w:p>
    <w:p w:rsidR="000C22DA" w:rsidRDefault="000C22DA">
      <w:pPr>
        <w:pStyle w:val="Kopfzeile"/>
        <w:tabs>
          <w:tab w:val="clear" w:pos="4536"/>
          <w:tab w:val="clear" w:pos="9072"/>
        </w:tabs>
        <w:rPr>
          <w:rFonts w:ascii="Calibri" w:hAnsi="Calibri" w:cs="Calibri"/>
          <w:i/>
          <w:iCs/>
          <w:lang w:val="de-AT"/>
        </w:rPr>
      </w:pPr>
    </w:p>
    <w:p w:rsidR="000C22DA" w:rsidRDefault="000C22DA">
      <w:pPr>
        <w:rPr>
          <w:rFonts w:ascii="Calibri" w:hAnsi="Calibri" w:cs="Calibri"/>
          <w:i/>
          <w:iCs/>
        </w:rPr>
      </w:pPr>
      <w:r>
        <w:rPr>
          <w:rFonts w:ascii="Calibri" w:hAnsi="Calibri" w:cs="Calibri"/>
          <w:i/>
          <w:iCs/>
        </w:rPr>
        <w:t xml:space="preserve">288 Seiten, 100 </w:t>
      </w:r>
      <w:proofErr w:type="spellStart"/>
      <w:r>
        <w:rPr>
          <w:rFonts w:ascii="Calibri" w:hAnsi="Calibri" w:cs="Calibri"/>
          <w:i/>
          <w:iCs/>
        </w:rPr>
        <w:t>sw</w:t>
      </w:r>
      <w:proofErr w:type="spellEnd"/>
      <w:r>
        <w:rPr>
          <w:rFonts w:ascii="Calibri" w:hAnsi="Calibri" w:cs="Calibri"/>
          <w:i/>
          <w:iCs/>
        </w:rPr>
        <w:t>. Abb., 13,5 x 20,5 cm, gebunden</w:t>
      </w:r>
    </w:p>
    <w:p w:rsidR="006F31B4" w:rsidRDefault="006F31B4">
      <w:pPr>
        <w:rPr>
          <w:rFonts w:ascii="Calibri" w:hAnsi="Calibri" w:cs="Calibri"/>
          <w:i/>
          <w:iCs/>
        </w:rPr>
      </w:pPr>
      <w:r>
        <w:rPr>
          <w:rFonts w:ascii="Calibri" w:hAnsi="Calibri" w:cs="Calibri"/>
          <w:i/>
          <w:iCs/>
        </w:rPr>
        <w:t>Tyrolia-Verlag, Innsbruck-Wien 2012</w:t>
      </w:r>
    </w:p>
    <w:p w:rsidR="000C22DA" w:rsidRDefault="000C22DA">
      <w:pPr>
        <w:pStyle w:val="Kopfzeile"/>
        <w:tabs>
          <w:tab w:val="clear" w:pos="4536"/>
          <w:tab w:val="left" w:pos="2835"/>
          <w:tab w:val="left" w:pos="7797"/>
        </w:tabs>
        <w:rPr>
          <w:rFonts w:ascii="Calibri" w:hAnsi="Calibri" w:cs="Calibri"/>
          <w:i/>
          <w:iCs/>
          <w:lang w:val="de-AT"/>
        </w:rPr>
      </w:pPr>
      <w:r>
        <w:rPr>
          <w:rFonts w:ascii="Calibri" w:hAnsi="Calibri" w:cs="Calibri"/>
          <w:i/>
          <w:iCs/>
          <w:lang w:val="de-AT"/>
        </w:rPr>
        <w:t>ISBN 978-3-7022-3213-9</w:t>
      </w:r>
      <w:r>
        <w:rPr>
          <w:rFonts w:ascii="Calibri" w:hAnsi="Calibri" w:cs="Calibri"/>
          <w:i/>
          <w:iCs/>
          <w:lang w:val="de-AT"/>
        </w:rPr>
        <w:tab/>
      </w:r>
    </w:p>
    <w:p w:rsidR="000C22DA" w:rsidRDefault="00E1135F">
      <w:pPr>
        <w:pStyle w:val="Kopfzeile"/>
        <w:tabs>
          <w:tab w:val="clear" w:pos="4536"/>
          <w:tab w:val="left" w:pos="2835"/>
          <w:tab w:val="left" w:pos="7797"/>
        </w:tabs>
        <w:rPr>
          <w:rFonts w:ascii="Calibri" w:hAnsi="Calibri" w:cs="Calibri"/>
          <w:i/>
          <w:iCs/>
        </w:rPr>
      </w:pPr>
      <w:r>
        <w:rPr>
          <w:rFonts w:ascii="Calibri" w:hAnsi="Calibri" w:cs="Calibri"/>
          <w:i/>
          <w:iCs/>
        </w:rPr>
        <w:t>7</w:t>
      </w:r>
      <w:r w:rsidR="00E83B5B">
        <w:rPr>
          <w:rFonts w:ascii="Calibri" w:hAnsi="Calibri" w:cs="Calibri"/>
          <w:i/>
          <w:iCs/>
        </w:rPr>
        <w:t xml:space="preserve">,95 € </w:t>
      </w:r>
    </w:p>
    <w:p w:rsidR="000C22DA" w:rsidRDefault="000C22DA">
      <w:pPr>
        <w:rPr>
          <w:rFonts w:ascii="Calibri" w:hAnsi="Calibri" w:cs="Calibri"/>
        </w:rPr>
      </w:pPr>
      <w:bookmarkStart w:id="0" w:name="_GoBack"/>
      <w:bookmarkEnd w:id="0"/>
    </w:p>
    <w:p w:rsidR="000C22DA" w:rsidRDefault="000C22DA">
      <w:pPr>
        <w:rPr>
          <w:rFonts w:ascii="Calibri" w:hAnsi="Calibri" w:cs="Calibri"/>
        </w:rPr>
      </w:pPr>
    </w:p>
    <w:p w:rsidR="000C22DA" w:rsidRDefault="000C22DA">
      <w:pPr>
        <w:rPr>
          <w:rFonts w:ascii="Calibri" w:hAnsi="Calibri" w:cs="Calibri"/>
          <w:b/>
          <w:bCs/>
          <w:sz w:val="32"/>
          <w:szCs w:val="32"/>
        </w:rPr>
      </w:pPr>
      <w:r>
        <w:rPr>
          <w:rFonts w:ascii="Calibri" w:hAnsi="Calibri" w:cs="Calibri"/>
          <w:b/>
          <w:bCs/>
          <w:sz w:val="32"/>
          <w:szCs w:val="32"/>
        </w:rPr>
        <w:t xml:space="preserve">Von Wetterherren und </w:t>
      </w:r>
      <w:proofErr w:type="spellStart"/>
      <w:r>
        <w:rPr>
          <w:rFonts w:ascii="Calibri" w:hAnsi="Calibri" w:cs="Calibri"/>
          <w:b/>
          <w:bCs/>
          <w:sz w:val="32"/>
          <w:szCs w:val="32"/>
        </w:rPr>
        <w:t>Saurwein</w:t>
      </w:r>
      <w:proofErr w:type="spellEnd"/>
      <w:r>
        <w:rPr>
          <w:rFonts w:ascii="Calibri" w:hAnsi="Calibri" w:cs="Calibri"/>
          <w:b/>
          <w:bCs/>
          <w:sz w:val="32"/>
          <w:szCs w:val="32"/>
        </w:rPr>
        <w:t xml:space="preserve">, Galgenbühel und </w:t>
      </w:r>
      <w:proofErr w:type="spellStart"/>
      <w:r>
        <w:rPr>
          <w:rFonts w:ascii="Calibri" w:hAnsi="Calibri" w:cs="Calibri"/>
          <w:b/>
          <w:bCs/>
          <w:sz w:val="32"/>
          <w:szCs w:val="32"/>
        </w:rPr>
        <w:t>Katzenbründl</w:t>
      </w:r>
      <w:proofErr w:type="spellEnd"/>
    </w:p>
    <w:p w:rsidR="000C22DA" w:rsidRDefault="000C22DA">
      <w:pPr>
        <w:rPr>
          <w:rFonts w:ascii="Calibri" w:hAnsi="Calibri" w:cs="Calibri"/>
          <w:b/>
          <w:bCs/>
        </w:rPr>
      </w:pPr>
      <w:r>
        <w:rPr>
          <w:rFonts w:ascii="Calibri" w:hAnsi="Calibri" w:cs="Calibri"/>
          <w:b/>
          <w:bCs/>
        </w:rPr>
        <w:t xml:space="preserve">Wer und was </w:t>
      </w:r>
      <w:proofErr w:type="gramStart"/>
      <w:r>
        <w:rPr>
          <w:rFonts w:ascii="Calibri" w:hAnsi="Calibri" w:cs="Calibri"/>
          <w:b/>
          <w:bCs/>
        </w:rPr>
        <w:t>steckt</w:t>
      </w:r>
      <w:proofErr w:type="gramEnd"/>
      <w:r>
        <w:rPr>
          <w:rFonts w:ascii="Calibri" w:hAnsi="Calibri" w:cs="Calibri"/>
          <w:b/>
          <w:bCs/>
        </w:rPr>
        <w:t xml:space="preserve"> hinter den Straßennamen Innsbrucks?</w:t>
      </w:r>
    </w:p>
    <w:p w:rsidR="000C22DA" w:rsidRDefault="000C22DA">
      <w:pPr>
        <w:rPr>
          <w:rFonts w:ascii="Calibri" w:hAnsi="Calibri" w:cs="Calibri"/>
          <w:b/>
          <w:bCs/>
          <w:lang w:val="de-AT"/>
        </w:rPr>
      </w:pPr>
    </w:p>
    <w:p w:rsidR="000C22DA" w:rsidRDefault="000C22DA">
      <w:pPr>
        <w:autoSpaceDE w:val="0"/>
        <w:autoSpaceDN w:val="0"/>
        <w:adjustRightInd w:val="0"/>
        <w:rPr>
          <w:rFonts w:ascii="Calibri" w:hAnsi="Calibri" w:cs="Calibri"/>
        </w:rPr>
      </w:pPr>
      <w:r>
        <w:rPr>
          <w:rFonts w:ascii="Calibri" w:hAnsi="Calibri" w:cs="Calibri"/>
        </w:rPr>
        <w:t xml:space="preserve">In Innsbruck gibt es knapp 650 Straßen, Gassen, Wege, Promenaden, Plätze, Brücken und Parks. Diese sind nicht selten nach berühmten Persönlichkeiten benannt, aber auch nach Städten, Flüssen oder Bergen. Einige erinnern an alte Flurnamen, andere an bedeutende Ereignisse der Geschichte. Viele kennt man, doch Hand aufs Herz, wer weiß schon wirklich, woher die </w:t>
      </w:r>
      <w:r w:rsidR="006F31B4">
        <w:rPr>
          <w:rFonts w:ascii="Calibri" w:hAnsi="Calibri" w:cs="Calibri"/>
        </w:rPr>
        <w:t xml:space="preserve">Kohlstattgasse oder das Rote </w:t>
      </w:r>
      <w:proofErr w:type="spellStart"/>
      <w:r w:rsidR="006F31B4">
        <w:rPr>
          <w:rFonts w:ascii="Calibri" w:hAnsi="Calibri" w:cs="Calibri"/>
        </w:rPr>
        <w:t>Gassl</w:t>
      </w:r>
      <w:proofErr w:type="spellEnd"/>
      <w:r w:rsidR="006F31B4">
        <w:rPr>
          <w:rFonts w:ascii="Calibri" w:hAnsi="Calibri" w:cs="Calibri"/>
        </w:rPr>
        <w:t xml:space="preserve"> ihren Namen haben? </w:t>
      </w:r>
      <w:r>
        <w:rPr>
          <w:rFonts w:ascii="Calibri" w:hAnsi="Calibri" w:cs="Calibri"/>
        </w:rPr>
        <w:t xml:space="preserve">Wo einst die Judengasse oder der Adolf-Hitler-Platz waren? Und warum die Fischergasse zur Franz-Fischer-Straße wurde oder nach wem man die </w:t>
      </w:r>
      <w:proofErr w:type="spellStart"/>
      <w:r>
        <w:rPr>
          <w:rFonts w:ascii="Calibri" w:hAnsi="Calibri" w:cs="Calibri"/>
        </w:rPr>
        <w:t>Scheuchenst</w:t>
      </w:r>
      <w:r w:rsidR="006F31B4">
        <w:rPr>
          <w:rFonts w:ascii="Calibri" w:hAnsi="Calibri" w:cs="Calibri"/>
        </w:rPr>
        <w:t>uelgasse</w:t>
      </w:r>
      <w:proofErr w:type="spellEnd"/>
      <w:r w:rsidR="006F31B4">
        <w:rPr>
          <w:rFonts w:ascii="Calibri" w:hAnsi="Calibri" w:cs="Calibri"/>
        </w:rPr>
        <w:t xml:space="preserve"> und die Blücherstraße </w:t>
      </w:r>
      <w:r>
        <w:rPr>
          <w:rFonts w:ascii="Calibri" w:hAnsi="Calibri" w:cs="Calibri"/>
        </w:rPr>
        <w:t xml:space="preserve">benannt hat? </w:t>
      </w:r>
    </w:p>
    <w:p w:rsidR="000C22DA" w:rsidRDefault="000C22DA">
      <w:pPr>
        <w:autoSpaceDE w:val="0"/>
        <w:autoSpaceDN w:val="0"/>
        <w:adjustRightInd w:val="0"/>
        <w:rPr>
          <w:rFonts w:ascii="Calibri" w:hAnsi="Calibri" w:cs="Calibri"/>
        </w:rPr>
      </w:pPr>
    </w:p>
    <w:p w:rsidR="000C22DA" w:rsidRDefault="000C22DA">
      <w:pPr>
        <w:autoSpaceDE w:val="0"/>
        <w:autoSpaceDN w:val="0"/>
        <w:adjustRightInd w:val="0"/>
        <w:rPr>
          <w:rFonts w:ascii="Calibri" w:hAnsi="Calibri" w:cs="Calibri"/>
        </w:rPr>
      </w:pPr>
      <w:r>
        <w:rPr>
          <w:rFonts w:ascii="Calibri" w:hAnsi="Calibri" w:cs="Calibri"/>
        </w:rPr>
        <w:t xml:space="preserve">Josefine </w:t>
      </w:r>
      <w:proofErr w:type="spellStart"/>
      <w:r>
        <w:rPr>
          <w:rFonts w:ascii="Calibri" w:hAnsi="Calibri" w:cs="Calibri"/>
        </w:rPr>
        <w:t>Justic</w:t>
      </w:r>
      <w:proofErr w:type="spellEnd"/>
      <w:r>
        <w:rPr>
          <w:rFonts w:ascii="Calibri" w:hAnsi="Calibri" w:cs="Calibri"/>
        </w:rPr>
        <w:t xml:space="preserve"> erklärt in diesem übersichtlichen, nach Stadtteilen gegliederten und mit einem umfangreichen Register versehenen Werk Bedeutung und Herkunft aller Innsbrucker Straßennamen. Sie portraitiert kurz bedeutende Persönlichkeiten, lässt alte, vergessene oder bewusst geänderte Bezeichnungen wiederaufleben und weiß allerlei Geschichten zu erzählen, etwa vom wortgewaltigen Prediger Bruder </w:t>
      </w:r>
      <w:proofErr w:type="spellStart"/>
      <w:r>
        <w:rPr>
          <w:rFonts w:ascii="Calibri" w:hAnsi="Calibri" w:cs="Calibri"/>
        </w:rPr>
        <w:t>Willram</w:t>
      </w:r>
      <w:proofErr w:type="spellEnd"/>
      <w:r>
        <w:rPr>
          <w:rFonts w:ascii="Calibri" w:hAnsi="Calibri" w:cs="Calibri"/>
        </w:rPr>
        <w:t xml:space="preserve">, dem Wunder am Galgenbühel oder dem Edelknaben Herzog Sigmunds und seinem legendären </w:t>
      </w:r>
      <w:proofErr w:type="spellStart"/>
      <w:r>
        <w:rPr>
          <w:rFonts w:ascii="Calibri" w:hAnsi="Calibri" w:cs="Calibri"/>
        </w:rPr>
        <w:t>Roßsprung</w:t>
      </w:r>
      <w:proofErr w:type="spellEnd"/>
      <w:r>
        <w:rPr>
          <w:rFonts w:ascii="Calibri" w:hAnsi="Calibri" w:cs="Calibri"/>
        </w:rPr>
        <w:t xml:space="preserve">.  Dazu bietet sie einen schönen Überblick über die Geschichte und das Wesen der Innsbrucker Stadteile und gibt Einblick in den jeweiligen Zeitgeist der Straßenbenennung, der wie überall, einem stetigen Wandel unterworfen ist. </w:t>
      </w:r>
    </w:p>
    <w:p w:rsidR="000C22DA" w:rsidRDefault="000C22DA">
      <w:pPr>
        <w:autoSpaceDE w:val="0"/>
        <w:autoSpaceDN w:val="0"/>
        <w:adjustRightInd w:val="0"/>
        <w:rPr>
          <w:rFonts w:ascii="Calibri" w:hAnsi="Calibri" w:cs="Calibri"/>
        </w:rPr>
      </w:pPr>
    </w:p>
    <w:p w:rsidR="000C22DA" w:rsidRDefault="000C22DA">
      <w:pPr>
        <w:autoSpaceDE w:val="0"/>
        <w:autoSpaceDN w:val="0"/>
        <w:adjustRightInd w:val="0"/>
        <w:rPr>
          <w:rFonts w:ascii="Calibri" w:hAnsi="Calibri" w:cs="Calibri"/>
        </w:rPr>
      </w:pPr>
      <w:r>
        <w:rPr>
          <w:rFonts w:ascii="Calibri" w:hAnsi="Calibri" w:cs="Calibri"/>
        </w:rPr>
        <w:t>Vervollständigt wird der handliche Nachschlag-Band durch viele wunderbare historische Fotos und Abbildungen, die den Leser in das alte Innsbruck und das Leben seiner Bewohner eintauchen lassen.</w:t>
      </w:r>
    </w:p>
    <w:p w:rsidR="000C22DA" w:rsidRDefault="000C22DA">
      <w:pPr>
        <w:rPr>
          <w:rFonts w:ascii="Calibri" w:hAnsi="Calibri" w:cs="Calibri"/>
        </w:rPr>
      </w:pPr>
    </w:p>
    <w:p w:rsidR="000C22DA" w:rsidRDefault="000C22DA">
      <w:pPr>
        <w:pStyle w:val="berschrift2"/>
        <w:rPr>
          <w:rFonts w:ascii="Calibri" w:hAnsi="Calibri" w:cs="Calibri"/>
          <w:i/>
          <w:iCs/>
        </w:rPr>
      </w:pPr>
      <w:r>
        <w:rPr>
          <w:rFonts w:ascii="Calibri" w:hAnsi="Calibri" w:cs="Calibri"/>
          <w:i/>
          <w:iCs/>
        </w:rPr>
        <w:t>Die Autorin:</w:t>
      </w:r>
    </w:p>
    <w:p w:rsidR="000C22DA" w:rsidRDefault="000C22DA">
      <w:pPr>
        <w:rPr>
          <w:rFonts w:ascii="Calibri" w:hAnsi="Calibri" w:cs="Calibri"/>
        </w:rPr>
      </w:pPr>
      <w:r>
        <w:rPr>
          <w:rFonts w:ascii="Calibri" w:hAnsi="Calibri" w:cs="Calibri"/>
        </w:rPr>
        <w:t>JOSEFINE JUSTIC, geb. 1951 in Schwaz in Tirol, arbeitete von 1970 bis 2011 im Innsbrucker Stadtarchiv, war Mitautorin zahlreicher Veröffentlichungen des Innsbrucker Stadtarchivs, sowie Kuratorin diverser stadtgeschichtlicher Ausstellungen im Stadtmuseum.</w:t>
      </w:r>
    </w:p>
    <w:sectPr w:rsidR="000C22DA" w:rsidSect="000C22DA">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2DA" w:rsidRDefault="000C22DA">
      <w:pPr>
        <w:rPr>
          <w:rFonts w:cs="Times New Roman"/>
        </w:rPr>
      </w:pPr>
      <w:r>
        <w:rPr>
          <w:rFonts w:cs="Times New Roman"/>
        </w:rPr>
        <w:separator/>
      </w:r>
    </w:p>
  </w:endnote>
  <w:endnote w:type="continuationSeparator" w:id="0">
    <w:p w:rsidR="000C22DA" w:rsidRDefault="000C22D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2DA" w:rsidRDefault="000C22DA">
      <w:pPr>
        <w:rPr>
          <w:rFonts w:cs="Times New Roman"/>
        </w:rPr>
      </w:pPr>
      <w:r>
        <w:rPr>
          <w:rFonts w:cs="Times New Roman"/>
        </w:rPr>
        <w:separator/>
      </w:r>
    </w:p>
  </w:footnote>
  <w:footnote w:type="continuationSeparator" w:id="0">
    <w:p w:rsidR="000C22DA" w:rsidRDefault="000C22DA">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DA" w:rsidRDefault="000C22DA">
    <w:pPr>
      <w:pStyle w:val="berschrift3"/>
      <w:jc w:val="left"/>
      <w:rPr>
        <w:rFonts w:ascii="Times New Roman" w:hAnsi="Times New Roman" w:cs="Times New Roman"/>
      </w:rPr>
    </w:pPr>
  </w:p>
  <w:p w:rsidR="000C22DA" w:rsidRDefault="000C22DA">
    <w:pPr>
      <w:pStyle w:val="berschrift3"/>
      <w:jc w:val="left"/>
      <w:rPr>
        <w:rFonts w:ascii="Times New Roman" w:hAnsi="Times New Roman" w:cs="Times New Roman"/>
      </w:rPr>
    </w:pPr>
  </w:p>
  <w:p w:rsidR="000C22DA" w:rsidRDefault="000C22DA">
    <w:pPr>
      <w:pStyle w:val="berschrift3"/>
      <w:jc w:val="left"/>
      <w:rPr>
        <w:rFonts w:ascii="Calibri" w:hAnsi="Calibri" w:cs="Calibri"/>
      </w:rPr>
    </w:pPr>
    <w:r>
      <w:rPr>
        <w:rFonts w:ascii="Calibri" w:hAnsi="Calibri" w:cs="Calibri"/>
      </w:rPr>
      <w:t xml:space="preserve">Tyrolia-Verlag </w:t>
    </w:r>
    <w:r>
      <w:rPr>
        <w:rFonts w:ascii="Calibri" w:hAnsi="Calibri" w:cs="Calibri"/>
        <w:sz w:val="24"/>
        <w:szCs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C14F8"/>
    <w:multiLevelType w:val="hybridMultilevel"/>
    <w:tmpl w:val="525E76AA"/>
    <w:lvl w:ilvl="0" w:tplc="4E3244B8">
      <w:start w:val="1"/>
      <w:numFmt w:val="bullet"/>
      <w:lvlText w:val=""/>
      <w:lvlJc w:val="left"/>
      <w:pPr>
        <w:tabs>
          <w:tab w:val="num" w:pos="720"/>
        </w:tabs>
        <w:ind w:left="720" w:hanging="360"/>
      </w:pPr>
      <w:rPr>
        <w:rFonts w:ascii="Symbol" w:hAnsi="Symbol" w:cs="Symbol" w:hint="default"/>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
    <w:nsid w:val="3BBE39B6"/>
    <w:multiLevelType w:val="hybridMultilevel"/>
    <w:tmpl w:val="52029B3E"/>
    <w:lvl w:ilvl="0" w:tplc="0407000D">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22DA"/>
    <w:rsid w:val="000C22DA"/>
    <w:rsid w:val="006F31B4"/>
    <w:rsid w:val="00E1135F"/>
    <w:rsid w:val="00E83B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szCs w:val="24"/>
    </w:rPr>
  </w:style>
  <w:style w:type="paragraph" w:styleId="berschrift1">
    <w:name w:val="heading 1"/>
    <w:basedOn w:val="Standard"/>
    <w:next w:val="Standard"/>
    <w:link w:val="berschrift1Zchn"/>
    <w:uiPriority w:val="99"/>
    <w:qFormat/>
    <w:pPr>
      <w:keepNext/>
      <w:tabs>
        <w:tab w:val="left" w:pos="4536"/>
        <w:tab w:val="left" w:pos="5103"/>
      </w:tabs>
      <w:outlineLvl w:val="0"/>
    </w:pPr>
    <w:rPr>
      <w:i/>
      <w:iCs/>
    </w:rPr>
  </w:style>
  <w:style w:type="paragraph" w:styleId="berschrift2">
    <w:name w:val="heading 2"/>
    <w:basedOn w:val="Standard"/>
    <w:next w:val="Standard"/>
    <w:link w:val="berschrift2Zchn"/>
    <w:uiPriority w:val="99"/>
    <w:qFormat/>
    <w:pPr>
      <w:keepNext/>
      <w:outlineLvl w:val="1"/>
    </w:pPr>
  </w:style>
  <w:style w:type="paragraph" w:styleId="berschrift3">
    <w:name w:val="heading 3"/>
    <w:basedOn w:val="Standard"/>
    <w:next w:val="Standard"/>
    <w:link w:val="berschrift3Zchn"/>
    <w:uiPriority w:val="99"/>
    <w:qFormat/>
    <w:pPr>
      <w:keepNext/>
      <w:pBdr>
        <w:bottom w:val="single" w:sz="4" w:space="1" w:color="auto"/>
      </w:pBdr>
      <w:jc w:val="right"/>
      <w:outlineLvl w:val="2"/>
    </w:pPr>
    <w:rPr>
      <w:rFonts w:ascii="Century Gothic" w:hAnsi="Century Gothic" w:cs="Century Gothic"/>
      <w:sz w:val="36"/>
      <w:szCs w:val="36"/>
    </w:rPr>
  </w:style>
  <w:style w:type="paragraph" w:styleId="berschrift4">
    <w:name w:val="heading 4"/>
    <w:basedOn w:val="Standard"/>
    <w:next w:val="Standard"/>
    <w:link w:val="berschrift4Zchn"/>
    <w:uiPriority w:val="99"/>
    <w:qFormat/>
    <w:pPr>
      <w:keepNext/>
      <w:outlineLvl w:val="3"/>
    </w:pPr>
    <w:rPr>
      <w:i/>
      <w:iCs/>
    </w:rPr>
  </w:style>
  <w:style w:type="paragraph" w:styleId="berschrift6">
    <w:name w:val="heading 6"/>
    <w:basedOn w:val="Standard"/>
    <w:next w:val="Standard"/>
    <w:link w:val="berschrift6Zchn"/>
    <w:uiPriority w:val="99"/>
    <w:qFormat/>
    <w:pPr>
      <w:keepNext/>
      <w:jc w:val="both"/>
      <w:outlineLvl w:val="5"/>
    </w:pPr>
    <w:rPr>
      <w:b/>
      <w:bCs/>
    </w:rPr>
  </w:style>
  <w:style w:type="paragraph" w:styleId="berschrift8">
    <w:name w:val="heading 8"/>
    <w:basedOn w:val="Standard"/>
    <w:next w:val="Standard"/>
    <w:link w:val="berschrift8Zchn"/>
    <w:uiPriority w:val="99"/>
    <w:qFormat/>
    <w:pPr>
      <w:keepNext/>
      <w:outlineLvl w:val="7"/>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C22DA"/>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0C22DA"/>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0C22DA"/>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semiHidden/>
    <w:rsid w:val="000C22DA"/>
    <w:rPr>
      <w:b/>
      <w:bCs/>
      <w:sz w:val="28"/>
      <w:szCs w:val="28"/>
    </w:rPr>
  </w:style>
  <w:style w:type="character" w:customStyle="1" w:styleId="berschrift6Zchn">
    <w:name w:val="Überschrift 6 Zchn"/>
    <w:basedOn w:val="Absatz-Standardschriftart"/>
    <w:link w:val="berschrift6"/>
    <w:uiPriority w:val="9"/>
    <w:semiHidden/>
    <w:rsid w:val="000C22DA"/>
    <w:rPr>
      <w:b/>
      <w:bCs/>
    </w:rPr>
  </w:style>
  <w:style w:type="character" w:customStyle="1" w:styleId="berschrift8Zchn">
    <w:name w:val="Überschrift 8 Zchn"/>
    <w:basedOn w:val="Absatz-Standardschriftart"/>
    <w:link w:val="berschrift8"/>
    <w:uiPriority w:val="9"/>
    <w:semiHidden/>
    <w:rsid w:val="000C22DA"/>
    <w:rPr>
      <w:i/>
      <w:iCs/>
      <w:sz w:val="24"/>
      <w:szCs w:val="24"/>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rPr>
      <w:sz w:val="24"/>
      <w:szCs w:val="24"/>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semiHidden/>
    <w:rsid w:val="000C22DA"/>
    <w:rPr>
      <w:rFonts w:ascii="Times New Roman" w:hAnsi="Times New Roman"/>
      <w:sz w:val="24"/>
      <w:szCs w:val="24"/>
    </w:rPr>
  </w:style>
  <w:style w:type="paragraph" w:styleId="StandardWeb">
    <w:name w:val="Normal (Web)"/>
    <w:basedOn w:val="Standard"/>
    <w:uiPriority w:val="99"/>
    <w:pPr>
      <w:spacing w:before="100" w:beforeAutospacing="1" w:after="119"/>
    </w:pPr>
    <w:rPr>
      <w:rFonts w:eastAsia="Times New Roman" w:cs="Times New Roman"/>
      <w:lang w:val="de-AT"/>
    </w:rPr>
  </w:style>
  <w:style w:type="paragraph" w:styleId="Textkrper2">
    <w:name w:val="Body Text 2"/>
    <w:basedOn w:val="Standard"/>
    <w:link w:val="Textkrper2Zchn"/>
    <w:uiPriority w:val="99"/>
    <w:rPr>
      <w:i/>
      <w:iCs/>
    </w:rPr>
  </w:style>
  <w:style w:type="character" w:customStyle="1" w:styleId="Textkrper2Zchn">
    <w:name w:val="Textkörper 2 Zchn"/>
    <w:basedOn w:val="Absatz-Standardschriftart"/>
    <w:link w:val="Textkrper2"/>
    <w:uiPriority w:val="99"/>
    <w:semiHidden/>
    <w:rsid w:val="000C22DA"/>
    <w:rPr>
      <w:rFonts w:ascii="Times New Roman" w:hAnsi="Times New Roman"/>
      <w:sz w:val="24"/>
      <w:szCs w:val="24"/>
    </w:rPr>
  </w:style>
  <w:style w:type="paragraph" w:customStyle="1" w:styleId="Sagentitel">
    <w:name w:val="Sagentitel"/>
    <w:uiPriority w:val="99"/>
    <w:pPr>
      <w:spacing w:after="240"/>
      <w:jc w:val="center"/>
    </w:pPr>
    <w:rPr>
      <w:rFonts w:ascii="Garamond" w:hAnsi="Garamond" w:cs="Garamond"/>
      <w:color w:val="000000"/>
      <w:sz w:val="48"/>
      <w:szCs w:val="48"/>
    </w:rPr>
  </w:style>
  <w:style w:type="character" w:styleId="Hervorhebung">
    <w:name w:val="Emphasis"/>
    <w:basedOn w:val="Absatz-Standardschriftart"/>
    <w:uiPriority w:val="99"/>
    <w:qFormat/>
    <w:rPr>
      <w:rFonts w:ascii="Times New Roman" w:hAnsi="Times New Roman" w:cs="Times New Roman"/>
      <w:i/>
      <w:iCs/>
    </w:rPr>
  </w:style>
  <w:style w:type="paragraph" w:styleId="Sprechblasentext">
    <w:name w:val="Balloon Text"/>
    <w:basedOn w:val="Standard"/>
    <w:link w:val="SprechblasentextZchn"/>
    <w:uiPriority w:val="99"/>
    <w:rPr>
      <w:rFonts w:ascii="Tahoma" w:hAnsi="Tahoma" w:cs="Tahoma"/>
      <w:sz w:val="16"/>
      <w:szCs w:val="16"/>
    </w:rPr>
  </w:style>
  <w:style w:type="character" w:customStyle="1" w:styleId="SprechblasentextZchn">
    <w:name w:val="Sprechblasentext Zchn"/>
    <w:basedOn w:val="Absatz-Standardschriftart"/>
    <w:link w:val="Sprechblasentext"/>
    <w:uiPriority w:val="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290</Words>
  <Characters>1834</Characters>
  <Application>Microsoft Office Word</Application>
  <DocSecurity>0</DocSecurity>
  <Lines>15</Lines>
  <Paragraphs>4</Paragraphs>
  <ScaleCrop>false</ScaleCrop>
  <Company>Verlagsanstalt Tyrolia GesmbH</Company>
  <LinksUpToDate>false</LinksUpToDate>
  <CharactersWithSpaces>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subject/>
  <dc:creator>Brunhilde Steger</dc:creator>
  <cp:keywords/>
  <dc:description/>
  <cp:lastModifiedBy>Resler Monika</cp:lastModifiedBy>
  <cp:revision>13</cp:revision>
  <cp:lastPrinted>2012-04-30T08:26:00Z</cp:lastPrinted>
  <dcterms:created xsi:type="dcterms:W3CDTF">2012-04-11T05:51:00Z</dcterms:created>
  <dcterms:modified xsi:type="dcterms:W3CDTF">2019-07-10T07:43:00Z</dcterms:modified>
</cp:coreProperties>
</file>