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EF" w:rsidRPr="00100014" w:rsidRDefault="00D82922" w:rsidP="00B519EF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b/>
          <w:bCs/>
          <w:noProof/>
          <w:sz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6B06F60D" wp14:editId="051A459D">
            <wp:simplePos x="0" y="0"/>
            <wp:positionH relativeFrom="column">
              <wp:posOffset>3405459</wp:posOffset>
            </wp:positionH>
            <wp:positionV relativeFrom="paragraph">
              <wp:posOffset>65405</wp:posOffset>
            </wp:positionV>
            <wp:extent cx="2194479" cy="1828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2-9_barfuss zur quel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386" cy="183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9EF" w:rsidRPr="00100014" w:rsidRDefault="00B519EF" w:rsidP="00B519EF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B519EF" w:rsidRPr="00731479" w:rsidRDefault="00B519EF" w:rsidP="00B519EF">
      <w:pPr>
        <w:tabs>
          <w:tab w:val="left" w:pos="3969"/>
          <w:tab w:val="left" w:pos="7797"/>
        </w:tabs>
        <w:rPr>
          <w:rFonts w:ascii="Calibri" w:hAnsi="Calibri" w:cs="Calibri"/>
        </w:rPr>
      </w:pPr>
      <w:r w:rsidRPr="00731479">
        <w:rPr>
          <w:rFonts w:ascii="Calibri" w:hAnsi="Calibri" w:cs="Calibri"/>
        </w:rPr>
        <w:t>Petra Hillebrand</w:t>
      </w:r>
    </w:p>
    <w:p w:rsidR="00B519EF" w:rsidRPr="00731479" w:rsidRDefault="00B519EF" w:rsidP="00B519EF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b/>
          <w:bCs/>
          <w:sz w:val="28"/>
          <w:lang w:val="de-AT"/>
        </w:rPr>
      </w:pPr>
      <w:r w:rsidRPr="00731479">
        <w:rPr>
          <w:rFonts w:ascii="Calibri" w:hAnsi="Calibri" w:cs="Calibri"/>
          <w:b/>
          <w:bCs/>
          <w:sz w:val="28"/>
          <w:lang w:val="de-AT"/>
        </w:rPr>
        <w:t>Barfuß zur Quelle</w:t>
      </w:r>
    </w:p>
    <w:p w:rsidR="00B519EF" w:rsidRPr="009D1265" w:rsidRDefault="00B519EF" w:rsidP="00B519EF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bCs/>
          <w:szCs w:val="24"/>
          <w:lang w:val="de-AT"/>
        </w:rPr>
      </w:pPr>
      <w:r w:rsidRPr="009D1265">
        <w:rPr>
          <w:rFonts w:ascii="Calibri" w:hAnsi="Calibri" w:cs="Calibri"/>
          <w:bCs/>
          <w:szCs w:val="24"/>
          <w:lang w:val="de-AT"/>
        </w:rPr>
        <w:t>Gedanken für Menschen mit Burnout</w:t>
      </w:r>
    </w:p>
    <w:p w:rsidR="00B519EF" w:rsidRDefault="00B519EF" w:rsidP="00B519EF">
      <w:pPr>
        <w:tabs>
          <w:tab w:val="left" w:pos="3969"/>
          <w:tab w:val="left" w:pos="7797"/>
        </w:tabs>
        <w:rPr>
          <w:rFonts w:ascii="Calibri" w:hAnsi="Calibri" w:cs="Calibri"/>
          <w:i/>
        </w:rPr>
      </w:pPr>
      <w:r w:rsidRPr="00531546">
        <w:rPr>
          <w:rFonts w:ascii="Calibri" w:hAnsi="Calibri" w:cs="Calibri"/>
          <w:i/>
        </w:rPr>
        <w:t>4</w:t>
      </w:r>
      <w:r w:rsidR="006F1797">
        <w:rPr>
          <w:rFonts w:ascii="Calibri" w:hAnsi="Calibri" w:cs="Calibri"/>
          <w:i/>
        </w:rPr>
        <w:t>8</w:t>
      </w:r>
      <w:r w:rsidRPr="00531546">
        <w:rPr>
          <w:rFonts w:ascii="Calibri" w:hAnsi="Calibri" w:cs="Calibri"/>
          <w:i/>
        </w:rPr>
        <w:t xml:space="preserve"> Seiten, 18 x 15 cm, </w:t>
      </w:r>
      <w:r w:rsidR="006F1797">
        <w:rPr>
          <w:rFonts w:ascii="Calibri" w:hAnsi="Calibri" w:cs="Calibri"/>
          <w:i/>
        </w:rPr>
        <w:t>22</w:t>
      </w:r>
      <w:r w:rsidRPr="00531546">
        <w:rPr>
          <w:rFonts w:ascii="Calibri" w:hAnsi="Calibri" w:cs="Calibri"/>
          <w:i/>
        </w:rPr>
        <w:t xml:space="preserve"> </w:t>
      </w:r>
      <w:proofErr w:type="spellStart"/>
      <w:r w:rsidRPr="00531546">
        <w:rPr>
          <w:rFonts w:ascii="Calibri" w:hAnsi="Calibri" w:cs="Calibri"/>
          <w:i/>
        </w:rPr>
        <w:t>farb</w:t>
      </w:r>
      <w:proofErr w:type="spellEnd"/>
      <w:r w:rsidRPr="00531546">
        <w:rPr>
          <w:rFonts w:ascii="Calibri" w:hAnsi="Calibri" w:cs="Calibri"/>
          <w:i/>
        </w:rPr>
        <w:t>. Abb., gebunden</w:t>
      </w:r>
    </w:p>
    <w:p w:rsidR="00D82922" w:rsidRPr="00531546" w:rsidRDefault="00D82922" w:rsidP="00B519EF">
      <w:pPr>
        <w:tabs>
          <w:tab w:val="left" w:pos="3969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:rsidR="00B519EF" w:rsidRPr="004D0422" w:rsidRDefault="00B519EF" w:rsidP="00B519EF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iCs/>
        </w:rPr>
      </w:pPr>
      <w:r w:rsidRPr="00731479">
        <w:rPr>
          <w:rFonts w:ascii="Calibri" w:hAnsi="Calibri" w:cs="Calibri"/>
          <w:i/>
          <w:iCs/>
          <w:lang w:val="it-IT"/>
        </w:rPr>
        <w:t xml:space="preserve">ISBN </w:t>
      </w:r>
      <w:proofErr w:type="gramStart"/>
      <w:r w:rsidRPr="00731479">
        <w:rPr>
          <w:rFonts w:ascii="Calibri" w:hAnsi="Calibri" w:cs="Calibri"/>
          <w:i/>
          <w:iCs/>
          <w:lang w:val="it-IT"/>
        </w:rPr>
        <w:t>978-3-7022-</w:t>
      </w:r>
      <w:r>
        <w:rPr>
          <w:rFonts w:ascii="Calibri" w:hAnsi="Calibri" w:cs="Calibri"/>
          <w:i/>
          <w:iCs/>
          <w:lang w:val="it-IT"/>
        </w:rPr>
        <w:t>3242-9</w:t>
      </w:r>
      <w:proofErr w:type="gramEnd"/>
      <w:r>
        <w:rPr>
          <w:rFonts w:ascii="Calibri" w:hAnsi="Calibri" w:cs="Calibri"/>
          <w:i/>
          <w:iCs/>
          <w:lang w:val="it-IT"/>
        </w:rPr>
        <w:t xml:space="preserve"> </w:t>
      </w:r>
      <w:r>
        <w:rPr>
          <w:rFonts w:ascii="Calibri" w:hAnsi="Calibri" w:cs="Calibri"/>
          <w:i/>
          <w:iCs/>
          <w:lang w:val="it-IT"/>
        </w:rPr>
        <w:tab/>
      </w:r>
    </w:p>
    <w:p w:rsidR="00B519EF" w:rsidRPr="008420C3" w:rsidRDefault="00AF70DD" w:rsidP="00B519EF">
      <w:pPr>
        <w:tabs>
          <w:tab w:val="left" w:pos="3969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€ 4</w:t>
      </w:r>
      <w:bookmarkStart w:id="0" w:name="_GoBack"/>
      <w:bookmarkEnd w:id="0"/>
      <w:r w:rsidR="00F737D1">
        <w:rPr>
          <w:rFonts w:ascii="Calibri" w:hAnsi="Calibri" w:cs="Calibri"/>
          <w:i/>
        </w:rPr>
        <w:t xml:space="preserve">,95 </w:t>
      </w:r>
    </w:p>
    <w:p w:rsidR="00B519EF" w:rsidRPr="009856A9" w:rsidRDefault="00B519EF" w:rsidP="00B519EF">
      <w:pPr>
        <w:rPr>
          <w:rFonts w:ascii="Calibri" w:hAnsi="Calibri" w:cs="Calibri"/>
        </w:rPr>
      </w:pPr>
    </w:p>
    <w:p w:rsidR="00B519EF" w:rsidRPr="00100014" w:rsidRDefault="00B519EF" w:rsidP="00B519EF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  <w:lang w:val="de-AT"/>
        </w:rPr>
      </w:pPr>
    </w:p>
    <w:p w:rsidR="00346FE3" w:rsidRPr="008E7313" w:rsidRDefault="00346FE3" w:rsidP="00B519EF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519EF" w:rsidRDefault="00AA7A78" w:rsidP="00B519EF">
      <w:pPr>
        <w:ind w:right="141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Kleine</w:t>
      </w:r>
      <w:r w:rsidR="00D82922">
        <w:rPr>
          <w:rFonts w:asciiTheme="minorHAnsi" w:hAnsiTheme="minorHAnsi" w:cstheme="minorHAnsi"/>
          <w:b/>
          <w:sz w:val="28"/>
          <w:szCs w:val="28"/>
        </w:rPr>
        <w:t xml:space="preserve"> Lebens</w:t>
      </w:r>
      <w:r w:rsidR="00D82922" w:rsidRPr="00D82922">
        <w:rPr>
          <w:rFonts w:asciiTheme="minorHAnsi" w:hAnsiTheme="minorHAnsi" w:cstheme="minorHAnsi"/>
          <w:b/>
          <w:sz w:val="28"/>
          <w:szCs w:val="28"/>
        </w:rPr>
        <w:t xml:space="preserve">funken für </w:t>
      </w:r>
      <w:r w:rsidR="00D82922">
        <w:rPr>
          <w:rFonts w:asciiTheme="minorHAnsi" w:hAnsiTheme="minorHAnsi" w:cstheme="minorHAnsi"/>
          <w:b/>
          <w:sz w:val="28"/>
          <w:szCs w:val="28"/>
        </w:rPr>
        <w:t>die ausgebrannte Seele</w:t>
      </w:r>
    </w:p>
    <w:p w:rsidR="00D82922" w:rsidRPr="00AA7A78" w:rsidRDefault="00AA7A78" w:rsidP="00B519EF">
      <w:pPr>
        <w:ind w:right="141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Wohltuende Gedanken zum Loslassen und Neubeginnen</w:t>
      </w:r>
    </w:p>
    <w:p w:rsidR="00D82922" w:rsidRPr="008E7313" w:rsidRDefault="00D82922" w:rsidP="00B519EF">
      <w:pPr>
        <w:ind w:right="141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92934" w:rsidRDefault="00AA7A78" w:rsidP="00B519E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Überforderung, Mutlosigkeit, </w:t>
      </w:r>
      <w:r w:rsidR="00E92934">
        <w:rPr>
          <w:rFonts w:asciiTheme="minorHAnsi" w:hAnsiTheme="minorHAnsi" w:cstheme="minorHAnsi"/>
        </w:rPr>
        <w:t xml:space="preserve">totale </w:t>
      </w:r>
      <w:r>
        <w:rPr>
          <w:rFonts w:asciiTheme="minorHAnsi" w:hAnsiTheme="minorHAnsi" w:cstheme="minorHAnsi"/>
        </w:rPr>
        <w:t xml:space="preserve">Erschöpfung und Zukunftsangst </w:t>
      </w:r>
      <w:r w:rsidR="00471CE5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immer mehr Menschen fühlen sich </w:t>
      </w:r>
      <w:r w:rsidR="00E92934">
        <w:rPr>
          <w:rFonts w:asciiTheme="minorHAnsi" w:hAnsiTheme="minorHAnsi" w:cstheme="minorHAnsi"/>
        </w:rPr>
        <w:t xml:space="preserve">weit </w:t>
      </w:r>
      <w:r>
        <w:rPr>
          <w:rFonts w:asciiTheme="minorHAnsi" w:hAnsiTheme="minorHAnsi" w:cstheme="minorHAnsi"/>
        </w:rPr>
        <w:t xml:space="preserve">über ihre Grenzen hinaus beansprucht und wissen nicht mehr, wie sie Arbeit und Alltag bewältigen sollen. </w:t>
      </w:r>
      <w:r w:rsidR="00E92934">
        <w:rPr>
          <w:rFonts w:asciiTheme="minorHAnsi" w:hAnsiTheme="minorHAnsi" w:cstheme="minorHAnsi"/>
        </w:rPr>
        <w:t xml:space="preserve">Sie </w:t>
      </w:r>
      <w:r w:rsidR="00EC5D1B">
        <w:rPr>
          <w:rFonts w:asciiTheme="minorHAnsi" w:hAnsiTheme="minorHAnsi" w:cstheme="minorHAnsi"/>
        </w:rPr>
        <w:t xml:space="preserve">sind </w:t>
      </w:r>
      <w:r w:rsidR="00471CE5">
        <w:rPr>
          <w:rFonts w:asciiTheme="minorHAnsi" w:hAnsiTheme="minorHAnsi" w:cstheme="minorHAnsi"/>
        </w:rPr>
        <w:t xml:space="preserve">ausgebrannt, erleiden ein Burnout. </w:t>
      </w:r>
    </w:p>
    <w:p w:rsidR="00E92934" w:rsidRDefault="00E92934" w:rsidP="00B519EF">
      <w:pPr>
        <w:rPr>
          <w:rFonts w:asciiTheme="minorHAnsi" w:hAnsiTheme="minorHAnsi" w:cstheme="minorHAnsi"/>
        </w:rPr>
      </w:pPr>
    </w:p>
    <w:p w:rsidR="00B519EF" w:rsidRDefault="00EC5D1B" w:rsidP="00B519E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Autorin kennt </w:t>
      </w:r>
      <w:r w:rsidR="000A090B">
        <w:rPr>
          <w:rFonts w:asciiTheme="minorHAnsi" w:hAnsiTheme="minorHAnsi" w:cstheme="minorHAnsi"/>
        </w:rPr>
        <w:t>den</w:t>
      </w:r>
      <w:r>
        <w:rPr>
          <w:rFonts w:asciiTheme="minorHAnsi" w:hAnsiTheme="minorHAnsi" w:cstheme="minorHAnsi"/>
        </w:rPr>
        <w:t xml:space="preserve"> emotionalen </w:t>
      </w:r>
      <w:r w:rsidR="000A090B">
        <w:rPr>
          <w:rFonts w:asciiTheme="minorHAnsi" w:hAnsiTheme="minorHAnsi" w:cstheme="minorHAnsi"/>
        </w:rPr>
        <w:t>Ausnahmezustand</w:t>
      </w:r>
      <w:r>
        <w:rPr>
          <w:rFonts w:asciiTheme="minorHAnsi" w:hAnsiTheme="minorHAnsi" w:cstheme="minorHAnsi"/>
        </w:rPr>
        <w:t xml:space="preserve"> und seine </w:t>
      </w:r>
      <w:r w:rsidR="00471CE5">
        <w:rPr>
          <w:rFonts w:asciiTheme="minorHAnsi" w:hAnsiTheme="minorHAnsi" w:cstheme="minorHAnsi"/>
        </w:rPr>
        <w:t xml:space="preserve">tiefgreifenden </w:t>
      </w:r>
      <w:r>
        <w:rPr>
          <w:rFonts w:asciiTheme="minorHAnsi" w:hAnsiTheme="minorHAnsi" w:cstheme="minorHAnsi"/>
        </w:rPr>
        <w:t xml:space="preserve">Folgewirkungen aus eigener Erfahrung. </w:t>
      </w:r>
      <w:r w:rsidR="000A090B">
        <w:rPr>
          <w:rFonts w:asciiTheme="minorHAnsi" w:hAnsiTheme="minorHAnsi" w:cstheme="minorHAnsi"/>
        </w:rPr>
        <w:t xml:space="preserve">Mit ihren </w:t>
      </w:r>
      <w:r w:rsidR="00E92934">
        <w:rPr>
          <w:rFonts w:asciiTheme="minorHAnsi" w:hAnsiTheme="minorHAnsi" w:cstheme="minorHAnsi"/>
        </w:rPr>
        <w:t xml:space="preserve">einfühlsamen </w:t>
      </w:r>
      <w:r w:rsidR="000A090B">
        <w:rPr>
          <w:rFonts w:asciiTheme="minorHAnsi" w:hAnsiTheme="minorHAnsi" w:cstheme="minorHAnsi"/>
        </w:rPr>
        <w:t>Texten und Bildern</w:t>
      </w:r>
      <w:r w:rsidR="00E92934">
        <w:rPr>
          <w:rFonts w:asciiTheme="minorHAnsi" w:hAnsiTheme="minorHAnsi" w:cstheme="minorHAnsi"/>
        </w:rPr>
        <w:t xml:space="preserve"> zu Themen wie Verpflichtungsdickicht, Ohnmacht, Freiräume, Leistungsdruck oder Entschleunigung </w:t>
      </w:r>
      <w:r w:rsidR="000A090B">
        <w:rPr>
          <w:rFonts w:asciiTheme="minorHAnsi" w:hAnsiTheme="minorHAnsi" w:cstheme="minorHAnsi"/>
        </w:rPr>
        <w:t xml:space="preserve">möchte sie Impulse geben, </w:t>
      </w:r>
      <w:r w:rsidR="00F44DC5">
        <w:rPr>
          <w:rFonts w:asciiTheme="minorHAnsi" w:hAnsiTheme="minorHAnsi" w:cstheme="minorHAnsi"/>
        </w:rPr>
        <w:t xml:space="preserve">damit </w:t>
      </w:r>
      <w:r w:rsidR="000A090B">
        <w:rPr>
          <w:rFonts w:asciiTheme="minorHAnsi" w:hAnsiTheme="minorHAnsi" w:cstheme="minorHAnsi"/>
        </w:rPr>
        <w:t xml:space="preserve">verschüttete Gefühle, Hoffnungen und Visionen </w:t>
      </w:r>
      <w:r w:rsidR="00E92934">
        <w:rPr>
          <w:rFonts w:asciiTheme="minorHAnsi" w:hAnsiTheme="minorHAnsi" w:cstheme="minorHAnsi"/>
        </w:rPr>
        <w:t xml:space="preserve">wieder </w:t>
      </w:r>
      <w:r w:rsidR="000A090B">
        <w:rPr>
          <w:rFonts w:asciiTheme="minorHAnsi" w:hAnsiTheme="minorHAnsi" w:cstheme="minorHAnsi"/>
        </w:rPr>
        <w:t>an die Ober</w:t>
      </w:r>
      <w:r w:rsidR="00F44DC5">
        <w:rPr>
          <w:rFonts w:asciiTheme="minorHAnsi" w:hAnsiTheme="minorHAnsi" w:cstheme="minorHAnsi"/>
        </w:rPr>
        <w:t>fläche kommen können</w:t>
      </w:r>
      <w:r w:rsidR="00E92934">
        <w:rPr>
          <w:rFonts w:asciiTheme="minorHAnsi" w:hAnsiTheme="minorHAnsi" w:cstheme="minorHAnsi"/>
        </w:rPr>
        <w:t xml:space="preserve">. Mit einer anderen, neuen Wahrnehmung der </w:t>
      </w:r>
      <w:r w:rsidR="000A090B">
        <w:rPr>
          <w:rFonts w:asciiTheme="minorHAnsi" w:hAnsiTheme="minorHAnsi" w:cstheme="minorHAnsi"/>
        </w:rPr>
        <w:t xml:space="preserve">Innen- und Außenwelt </w:t>
      </w:r>
      <w:r w:rsidR="00E92934">
        <w:rPr>
          <w:rFonts w:asciiTheme="minorHAnsi" w:hAnsiTheme="minorHAnsi" w:cstheme="minorHAnsi"/>
        </w:rPr>
        <w:t xml:space="preserve">können so vielleicht erste Schritte gewagt werden, um die eigenen </w:t>
      </w:r>
      <w:r w:rsidR="00F44DC5">
        <w:rPr>
          <w:rFonts w:asciiTheme="minorHAnsi" w:hAnsiTheme="minorHAnsi" w:cstheme="minorHAnsi"/>
        </w:rPr>
        <w:t xml:space="preserve">Selbstheilungskräfte zu wecken … </w:t>
      </w:r>
    </w:p>
    <w:p w:rsidR="00B519EF" w:rsidRPr="008E7313" w:rsidRDefault="00B519EF" w:rsidP="00B519EF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Die </w:t>
      </w:r>
      <w:r w:rsidRPr="00E44AB5">
        <w:rPr>
          <w:rFonts w:asciiTheme="minorHAnsi" w:hAnsiTheme="minorHAnsi" w:cstheme="minorHAnsi"/>
          <w:i/>
        </w:rPr>
        <w:t>Autorin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und Fotografin:</w:t>
      </w:r>
    </w:p>
    <w:p w:rsidR="00B519EF" w:rsidRDefault="00B519EF" w:rsidP="00B519EF">
      <w:r>
        <w:rPr>
          <w:rFonts w:asciiTheme="minorHAnsi" w:hAnsiTheme="minorHAnsi" w:cstheme="minorHAnsi"/>
          <w:smallCaps/>
        </w:rPr>
        <w:t>PETRA HILLEBRAND</w:t>
      </w:r>
      <w:r w:rsidRPr="00C100E6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geb. 1972, Diplomsozialarbeiterin an der Universitätsklinik für Frauenheilkunde in Innsbruck, war ehrenamtliche Mitarbeiterin in einer Hospizgruppe, bei Tyrolia veröffentlichte sie </w:t>
      </w:r>
      <w:r w:rsidR="00F75E5B">
        <w:rPr>
          <w:rFonts w:asciiTheme="minorHAnsi" w:hAnsiTheme="minorHAnsi" w:cstheme="minorHAnsi"/>
        </w:rPr>
        <w:t xml:space="preserve">„Kostbares Dasein. Das Leben </w:t>
      </w:r>
      <w:proofErr w:type="gramStart"/>
      <w:r w:rsidR="00F75E5B">
        <w:rPr>
          <w:rFonts w:asciiTheme="minorHAnsi" w:hAnsiTheme="minorHAnsi" w:cstheme="minorHAnsi"/>
        </w:rPr>
        <w:t xml:space="preserve">spüren in Zeiten schwerer Krankheit“ 2013, </w:t>
      </w:r>
      <w:r>
        <w:rPr>
          <w:rFonts w:asciiTheme="minorHAnsi" w:hAnsiTheme="minorHAnsi" w:cstheme="minorHAnsi"/>
        </w:rPr>
        <w:t>„Flieg, kleiner Schmetterling.</w:t>
      </w:r>
      <w:proofErr w:type="gramEnd"/>
      <w:r>
        <w:rPr>
          <w:rFonts w:asciiTheme="minorHAnsi" w:hAnsiTheme="minorHAnsi" w:cstheme="minorHAnsi"/>
        </w:rPr>
        <w:t xml:space="preserve"> Gedanken zur Trauer um ein Kind“, 2. Aufl. 2011, „Kurzgeschichten für Feiern und Gottesdienste“, 2. Aufl. 2006, „Zu Bethlehem in jener Nacht. Krippenspiele und Kindertheater in der Advents- und Weihnachtszeit“, 2004. </w:t>
      </w:r>
    </w:p>
    <w:sectPr w:rsidR="00B51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B02" w:rsidRDefault="004E1B02">
      <w:r>
        <w:separator/>
      </w:r>
    </w:p>
  </w:endnote>
  <w:endnote w:type="continuationSeparator" w:id="0">
    <w:p w:rsidR="004E1B02" w:rsidRDefault="004E1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22" w:rsidRDefault="00435B2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3" w:rsidRPr="00471CE5" w:rsidRDefault="00412B73" w:rsidP="00471CE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22" w:rsidRDefault="00435B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B02" w:rsidRDefault="004E1B02">
      <w:r>
        <w:separator/>
      </w:r>
    </w:p>
  </w:footnote>
  <w:footnote w:type="continuationSeparator" w:id="0">
    <w:p w:rsidR="004E1B02" w:rsidRDefault="004E1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22" w:rsidRDefault="00435B2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3" w:rsidRDefault="00412B73">
    <w:pPr>
      <w:pStyle w:val="berschrift3"/>
      <w:jc w:val="left"/>
    </w:pPr>
  </w:p>
  <w:p w:rsidR="00412B73" w:rsidRDefault="00412B73">
    <w:pPr>
      <w:pStyle w:val="berschrift3"/>
      <w:jc w:val="left"/>
    </w:pPr>
  </w:p>
  <w:p w:rsidR="00412B73" w:rsidRPr="00435B22" w:rsidRDefault="00412B73">
    <w:pPr>
      <w:pStyle w:val="berschrift3"/>
      <w:jc w:val="left"/>
      <w:rPr>
        <w:rFonts w:asciiTheme="minorHAnsi" w:hAnsiTheme="minorHAnsi" w:cstheme="minorHAnsi"/>
      </w:rPr>
    </w:pPr>
    <w:r w:rsidRPr="00435B22">
      <w:rPr>
        <w:rFonts w:asciiTheme="minorHAnsi" w:hAnsiTheme="minorHAnsi" w:cstheme="minorHAnsi"/>
      </w:rPr>
      <w:t xml:space="preserve">Tyrolia-Verlag </w:t>
    </w:r>
    <w:r w:rsidRPr="00435B22">
      <w:rPr>
        <w:rFonts w:asciiTheme="minorHAnsi" w:hAnsiTheme="minorHAnsi" w:cstheme="minorHAnsi"/>
        <w:sz w:val="24"/>
      </w:rPr>
      <w:t>·  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22" w:rsidRDefault="00435B2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EF"/>
    <w:rsid w:val="000A090B"/>
    <w:rsid w:val="00311841"/>
    <w:rsid w:val="00346FE3"/>
    <w:rsid w:val="00412B73"/>
    <w:rsid w:val="00435B22"/>
    <w:rsid w:val="00471CE5"/>
    <w:rsid w:val="004E1B02"/>
    <w:rsid w:val="00555257"/>
    <w:rsid w:val="006C4189"/>
    <w:rsid w:val="006F1797"/>
    <w:rsid w:val="008627F1"/>
    <w:rsid w:val="008B5E30"/>
    <w:rsid w:val="009372EC"/>
    <w:rsid w:val="00AA7A78"/>
    <w:rsid w:val="00AF70DD"/>
    <w:rsid w:val="00B519EF"/>
    <w:rsid w:val="00D82922"/>
    <w:rsid w:val="00E92934"/>
    <w:rsid w:val="00EC5D1B"/>
    <w:rsid w:val="00F44DC5"/>
    <w:rsid w:val="00F737D1"/>
    <w:rsid w:val="00F75E5B"/>
    <w:rsid w:val="00F8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1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B519EF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B519EF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519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B519EF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B519EF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519E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B519EF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B519EF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B519EF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B519EF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19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19EF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1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B519EF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B519EF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519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B519EF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B519EF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519E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B519EF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B519EF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B519EF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B519EF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19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19EF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11</cp:revision>
  <dcterms:created xsi:type="dcterms:W3CDTF">2012-11-06T09:47:00Z</dcterms:created>
  <dcterms:modified xsi:type="dcterms:W3CDTF">2015-12-21T15:57:00Z</dcterms:modified>
</cp:coreProperties>
</file>